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29" w:rsidRDefault="00827154" w:rsidP="00946438">
      <w:pPr>
        <w:tabs>
          <w:tab w:val="left" w:pos="0"/>
        </w:tabs>
        <w:spacing w:before="63" w:line="242" w:lineRule="auto"/>
        <w:ind w:right="1343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University in Central Asia</w:t>
      </w:r>
    </w:p>
    <w:p w:rsidR="00F13349" w:rsidRPr="00946438" w:rsidRDefault="00FC4645" w:rsidP="00946438">
      <w:pPr>
        <w:tabs>
          <w:tab w:val="left" w:pos="0"/>
        </w:tabs>
        <w:spacing w:before="63" w:line="242" w:lineRule="auto"/>
        <w:ind w:right="1343"/>
        <w:jc w:val="center"/>
        <w:rPr>
          <w:b/>
          <w:sz w:val="32"/>
        </w:rPr>
      </w:pPr>
      <w:r>
        <w:rPr>
          <w:b/>
          <w:sz w:val="32"/>
        </w:rPr>
        <w:t>Department:</w:t>
      </w:r>
      <w:r w:rsidR="00CF2988">
        <w:rPr>
          <w:b/>
          <w:spacing w:val="-10"/>
          <w:sz w:val="32"/>
        </w:rPr>
        <w:t xml:space="preserve"> International and Comparative Politics</w:t>
      </w:r>
    </w:p>
    <w:p w:rsidR="00FC4645" w:rsidRPr="00D06442" w:rsidRDefault="00F13349" w:rsidP="006D0D29">
      <w:pPr>
        <w:pStyle w:val="Title"/>
        <w:ind w:left="0"/>
        <w:rPr>
          <w:sz w:val="36"/>
        </w:rPr>
      </w:pPr>
      <w:r>
        <w:rPr>
          <w:spacing w:val="-2"/>
          <w:sz w:val="36"/>
        </w:rPr>
        <w:t xml:space="preserve">                 </w:t>
      </w:r>
      <w:r w:rsidR="00FC4645" w:rsidRPr="00D06442">
        <w:rPr>
          <w:spacing w:val="-2"/>
          <w:sz w:val="36"/>
        </w:rPr>
        <w:t>CHECKLIST</w:t>
      </w:r>
      <w:r w:rsidR="00D06442"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885"/>
        <w:gridCol w:w="875"/>
        <w:gridCol w:w="1015"/>
        <w:gridCol w:w="1530"/>
        <w:gridCol w:w="1980"/>
      </w:tblGrid>
      <w:tr w:rsidR="00350AF1" w:rsidRPr="009A29D5" w:rsidTr="00A5695E">
        <w:trPr>
          <w:trHeight w:val="369"/>
        </w:trPr>
        <w:tc>
          <w:tcPr>
            <w:tcW w:w="11335" w:type="dxa"/>
            <w:gridSpan w:val="7"/>
            <w:shd w:val="clear" w:color="auto" w:fill="BFBFBF" w:themeFill="background1" w:themeFillShade="BF"/>
          </w:tcPr>
          <w:p w:rsidR="00350AF1" w:rsidRPr="009A29D5" w:rsidRDefault="00350AF1" w:rsidP="001C0C1F">
            <w:pPr>
              <w:pStyle w:val="TableParagraph"/>
              <w:spacing w:before="35"/>
              <w:ind w:left="107"/>
              <w:jc w:val="center"/>
              <w:rPr>
                <w:b/>
              </w:rPr>
            </w:pPr>
            <w:r w:rsidRPr="009A29D5">
              <w:rPr>
                <w:b/>
              </w:rPr>
              <w:t>General</w:t>
            </w:r>
            <w:r w:rsidRPr="009A29D5">
              <w:rPr>
                <w:b/>
                <w:spacing w:val="-16"/>
              </w:rPr>
              <w:t xml:space="preserve"> </w:t>
            </w:r>
            <w:r w:rsidRPr="009A29D5">
              <w:rPr>
                <w:b/>
              </w:rPr>
              <w:t>Education</w:t>
            </w:r>
            <w:r w:rsidRPr="009A29D5">
              <w:rPr>
                <w:b/>
                <w:spacing w:val="-15"/>
              </w:rPr>
              <w:t xml:space="preserve"> </w:t>
            </w:r>
            <w:r w:rsidRPr="009A29D5">
              <w:rPr>
                <w:b/>
                <w:spacing w:val="-2"/>
              </w:rPr>
              <w:t>Courses</w:t>
            </w: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pStyle w:val="TableParagraph"/>
              <w:spacing w:before="65"/>
              <w:ind w:left="107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43"/>
              </w:rPr>
              <w:t xml:space="preserve"> </w:t>
            </w:r>
            <w:r w:rsidRPr="009A29D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  <w:spacing w:before="65"/>
              <w:ind w:left="107"/>
              <w:jc w:val="center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10"/>
              </w:rPr>
              <w:t>abbr.</w:t>
            </w: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  <w:spacing w:before="65"/>
              <w:ind w:left="-1"/>
              <w:jc w:val="center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5"/>
              </w:rPr>
              <w:t>ID</w:t>
            </w:r>
          </w:p>
        </w:tc>
        <w:tc>
          <w:tcPr>
            <w:tcW w:w="875" w:type="dxa"/>
          </w:tcPr>
          <w:p w:rsidR="00350AF1" w:rsidRPr="009A29D5" w:rsidRDefault="00350AF1" w:rsidP="00A04182">
            <w:pPr>
              <w:pStyle w:val="TableParagraph"/>
              <w:spacing w:before="65"/>
              <w:ind w:left="-2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Credits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5"/>
              <w:ind w:left="1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Semester</w:t>
            </w: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  <w:spacing w:before="65"/>
              <w:ind w:left="108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Prerequisites</w:t>
            </w: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  <w:spacing w:before="65"/>
              <w:ind w:left="105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Comments</w:t>
            </w: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pStyle w:val="TableParagraph"/>
              <w:spacing w:before="65"/>
              <w:ind w:left="107"/>
              <w:rPr>
                <w:b/>
              </w:rPr>
            </w:pPr>
            <w:r w:rsidRPr="009A29D5">
              <w:rPr>
                <w:b/>
              </w:rPr>
              <w:t xml:space="preserve">Academic Orientation program: </w:t>
            </w:r>
          </w:p>
          <w:p w:rsidR="00350AF1" w:rsidRPr="009A29D5" w:rsidRDefault="00350AF1" w:rsidP="00A04182">
            <w:pPr>
              <w:pStyle w:val="TableParagraph"/>
              <w:spacing w:before="65"/>
              <w:ind w:left="107"/>
              <w:rPr>
                <w:b/>
              </w:rPr>
            </w:pPr>
            <w:r w:rsidRPr="009A29D5">
              <w:rPr>
                <w:b/>
              </w:rPr>
              <w:t>August 22- September 2, 2022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875" w:type="dxa"/>
          </w:tcPr>
          <w:p w:rsidR="00350AF1" w:rsidRPr="009A29D5" w:rsidRDefault="00A04182" w:rsidP="00A04182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9A29D5">
              <w:rPr>
                <w:b/>
                <w:spacing w:val="-2"/>
              </w:rPr>
              <w:t xml:space="preserve"> </w:t>
            </w:r>
            <w:r w:rsidR="00350AF1" w:rsidRPr="009A29D5">
              <w:rPr>
                <w:b/>
                <w:spacing w:val="-2"/>
              </w:rPr>
              <w:t>2*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  <w:spacing w:before="65"/>
              <w:ind w:left="105"/>
              <w:jc w:val="center"/>
              <w:rPr>
                <w:b/>
                <w:spacing w:val="-2"/>
              </w:rPr>
            </w:pPr>
            <w:r w:rsidRPr="009A29D5">
              <w:rPr>
                <w:b/>
                <w:spacing w:val="-2"/>
              </w:rPr>
              <w:t>Outside of 240</w:t>
            </w: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tabs>
                <w:tab w:val="left" w:pos="7740"/>
              </w:tabs>
              <w:jc w:val="both"/>
            </w:pPr>
            <w:r w:rsidRPr="009A29D5">
              <w:t xml:space="preserve"> First Year Seminar 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tabs>
                <w:tab w:val="left" w:pos="7740"/>
              </w:tabs>
              <w:jc w:val="both"/>
            </w:pPr>
            <w:r w:rsidRPr="009A29D5">
              <w:t xml:space="preserve"> First Year Seminar II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7"/>
        </w:trPr>
        <w:tc>
          <w:tcPr>
            <w:tcW w:w="3964" w:type="dxa"/>
          </w:tcPr>
          <w:p w:rsidR="00350AF1" w:rsidRPr="009A29D5" w:rsidRDefault="00350AF1" w:rsidP="00A04182">
            <w:pPr>
              <w:tabs>
                <w:tab w:val="left" w:pos="7740"/>
              </w:tabs>
              <w:jc w:val="both"/>
            </w:pPr>
            <w:r w:rsidRPr="009A29D5">
              <w:t xml:space="preserve"> Introduction to Philosophy I (part of FYS)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58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60"/>
        </w:trPr>
        <w:tc>
          <w:tcPr>
            <w:tcW w:w="3964" w:type="dxa"/>
          </w:tcPr>
          <w:p w:rsidR="00350AF1" w:rsidRPr="009A29D5" w:rsidRDefault="00350AF1" w:rsidP="00A04182">
            <w:pPr>
              <w:tabs>
                <w:tab w:val="left" w:pos="7740"/>
              </w:tabs>
              <w:jc w:val="both"/>
            </w:pPr>
            <w:r w:rsidRPr="009A29D5">
              <w:t xml:space="preserve"> Introduction to Philosophy II (part of FYS)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1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English Composition 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6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9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English Composition II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6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6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7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Kyrgyz Language and Literature 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58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08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Kyrgyz Language and Literature II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17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3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Russian Language 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168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290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Russian Language II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  <w:ind w:left="107" w:right="224"/>
              <w:jc w:val="bot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  <w:spacing w:line="229" w:lineRule="exact"/>
              <w:ind w:left="107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143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272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History of Kyrgyzstan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160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53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Geography of Kyrgyzstan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443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Manas Studies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17"/>
        </w:trPr>
        <w:tc>
          <w:tcPr>
            <w:tcW w:w="3964" w:type="dxa"/>
          </w:tcPr>
          <w:p w:rsidR="00350AF1" w:rsidRPr="009A29D5" w:rsidRDefault="00350AF1" w:rsidP="00A04182">
            <w:r w:rsidRPr="009A29D5">
              <w:t xml:space="preserve"> Mathematics and Quantitative Reasoning 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6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139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09"/>
        </w:trPr>
        <w:tc>
          <w:tcPr>
            <w:tcW w:w="3964" w:type="dxa"/>
          </w:tcPr>
          <w:p w:rsidR="00350AF1" w:rsidRPr="009A29D5" w:rsidRDefault="00350AF1" w:rsidP="00A04182">
            <w:r w:rsidRPr="009A29D5">
              <w:t xml:space="preserve"> Natural Sciences/Second Year Seminar**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6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spacing w:before="36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335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Arts/Second Year Seminar**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12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120B59" w:rsidRPr="009A29D5" w:rsidTr="00A5695E">
        <w:trPr>
          <w:trHeight w:val="353"/>
        </w:trPr>
        <w:tc>
          <w:tcPr>
            <w:tcW w:w="3964" w:type="dxa"/>
          </w:tcPr>
          <w:p w:rsidR="00120B59" w:rsidRPr="009A29D5" w:rsidRDefault="00120B59" w:rsidP="00A04182">
            <w:pPr>
              <w:jc w:val="both"/>
            </w:pPr>
            <w:r w:rsidRPr="009A29D5">
              <w:t xml:space="preserve"> Humanities/Second Year Seminar**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120B59" w:rsidRPr="009A29D5" w:rsidRDefault="00120B59" w:rsidP="00A04182">
            <w:pPr>
              <w:jc w:val="center"/>
            </w:pPr>
            <w:r w:rsidRPr="009A29D5">
              <w:t>12</w:t>
            </w:r>
          </w:p>
        </w:tc>
        <w:tc>
          <w:tcPr>
            <w:tcW w:w="1015" w:type="dxa"/>
          </w:tcPr>
          <w:p w:rsidR="00120B59" w:rsidRPr="009A29D5" w:rsidRDefault="00120B59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1980" w:type="dxa"/>
          </w:tcPr>
          <w:p w:rsidR="00120B59" w:rsidRPr="009A29D5" w:rsidRDefault="00120B59" w:rsidP="00A04182">
            <w:pPr>
              <w:pStyle w:val="TableParagraph"/>
            </w:pPr>
          </w:p>
        </w:tc>
      </w:tr>
      <w:tr w:rsidR="00120B59" w:rsidRPr="009A29D5" w:rsidTr="00A5695E">
        <w:trPr>
          <w:trHeight w:val="353"/>
        </w:trPr>
        <w:tc>
          <w:tcPr>
            <w:tcW w:w="3964" w:type="dxa"/>
          </w:tcPr>
          <w:p w:rsidR="00120B59" w:rsidRPr="009A29D5" w:rsidRDefault="00120B59" w:rsidP="00A04182">
            <w:pPr>
              <w:jc w:val="both"/>
            </w:pPr>
            <w:r w:rsidRPr="009A29D5">
              <w:t xml:space="preserve"> Social Sciences/Second Year Seminar**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A5695E" w:rsidRPr="009A29D5" w:rsidRDefault="00A5695E" w:rsidP="00A5695E">
            <w:pPr>
              <w:jc w:val="center"/>
            </w:pPr>
            <w:r w:rsidRPr="009A29D5">
              <w:t>12*</w:t>
            </w:r>
          </w:p>
        </w:tc>
        <w:tc>
          <w:tcPr>
            <w:tcW w:w="1015" w:type="dxa"/>
          </w:tcPr>
          <w:p w:rsidR="00120B59" w:rsidRPr="009A29D5" w:rsidRDefault="00120B59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120B59" w:rsidRPr="009A29D5" w:rsidRDefault="00120B59" w:rsidP="00A04182">
            <w:pPr>
              <w:pStyle w:val="TableParagraph"/>
            </w:pPr>
          </w:p>
        </w:tc>
        <w:tc>
          <w:tcPr>
            <w:tcW w:w="1980" w:type="dxa"/>
          </w:tcPr>
          <w:p w:rsidR="00120B59" w:rsidRPr="009A29D5" w:rsidRDefault="00A5695E" w:rsidP="00A04182">
            <w:pPr>
              <w:pStyle w:val="TableParagraph"/>
            </w:pPr>
            <w:r w:rsidRPr="009A29D5">
              <w:t>*6 credits – Intro to Political Science</w:t>
            </w:r>
          </w:p>
        </w:tc>
      </w:tr>
      <w:tr w:rsidR="00350AF1" w:rsidRPr="009A29D5" w:rsidTr="00A5695E">
        <w:trPr>
          <w:trHeight w:val="700"/>
        </w:trPr>
        <w:tc>
          <w:tcPr>
            <w:tcW w:w="3964" w:type="dxa"/>
          </w:tcPr>
          <w:p w:rsidR="00350AF1" w:rsidRPr="009A29D5" w:rsidRDefault="00350AF1" w:rsidP="00A04182">
            <w:pPr>
              <w:jc w:val="both"/>
            </w:pPr>
            <w:r w:rsidRPr="009A29D5">
              <w:t xml:space="preserve"> Sports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350AF1" w:rsidP="00A04182">
            <w:pPr>
              <w:jc w:val="center"/>
            </w:pPr>
            <w:r w:rsidRPr="009A29D5">
              <w:t>400 hours/0 credits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ind w:left="109"/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  <w:tr w:rsidR="00350AF1" w:rsidRPr="009A29D5" w:rsidTr="00A5695E">
        <w:trPr>
          <w:trHeight w:val="700"/>
        </w:trPr>
        <w:tc>
          <w:tcPr>
            <w:tcW w:w="3964" w:type="dxa"/>
          </w:tcPr>
          <w:p w:rsidR="00350AF1" w:rsidRPr="009A29D5" w:rsidRDefault="00350AF1" w:rsidP="00A04182">
            <w:pPr>
              <w:pStyle w:val="TableParagraph"/>
              <w:rPr>
                <w:b/>
              </w:rPr>
            </w:pPr>
            <w:r w:rsidRPr="009A29D5">
              <w:rPr>
                <w:b/>
                <w:spacing w:val="-2"/>
              </w:rPr>
              <w:t xml:space="preserve"> Total GenEd credits</w:t>
            </w:r>
          </w:p>
        </w:tc>
        <w:tc>
          <w:tcPr>
            <w:tcW w:w="1086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85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875" w:type="dxa"/>
          </w:tcPr>
          <w:p w:rsidR="00350AF1" w:rsidRPr="009A29D5" w:rsidRDefault="00A5695E" w:rsidP="00A04182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 w:rsidRPr="009A29D5">
              <w:rPr>
                <w:b/>
              </w:rPr>
              <w:t>92</w:t>
            </w:r>
            <w:r w:rsidR="00350AF1" w:rsidRPr="009A29D5">
              <w:rPr>
                <w:b/>
              </w:rPr>
              <w:t xml:space="preserve"> [2] credits</w:t>
            </w:r>
          </w:p>
        </w:tc>
        <w:tc>
          <w:tcPr>
            <w:tcW w:w="1015" w:type="dxa"/>
          </w:tcPr>
          <w:p w:rsidR="00350AF1" w:rsidRPr="009A29D5" w:rsidRDefault="00350AF1" w:rsidP="00A04182">
            <w:pPr>
              <w:pStyle w:val="TableParagraph"/>
              <w:rPr>
                <w:b/>
              </w:rPr>
            </w:pPr>
          </w:p>
        </w:tc>
        <w:tc>
          <w:tcPr>
            <w:tcW w:w="1530" w:type="dxa"/>
          </w:tcPr>
          <w:p w:rsidR="00350AF1" w:rsidRPr="009A29D5" w:rsidRDefault="00350AF1" w:rsidP="00A04182">
            <w:pPr>
              <w:pStyle w:val="TableParagraph"/>
            </w:pPr>
          </w:p>
        </w:tc>
        <w:tc>
          <w:tcPr>
            <w:tcW w:w="1980" w:type="dxa"/>
          </w:tcPr>
          <w:p w:rsidR="00350AF1" w:rsidRPr="009A29D5" w:rsidRDefault="00350AF1" w:rsidP="00A04182">
            <w:pPr>
              <w:pStyle w:val="TableParagraph"/>
            </w:pPr>
          </w:p>
        </w:tc>
      </w:tr>
    </w:tbl>
    <w:p w:rsidR="0058681A" w:rsidRPr="00327E12" w:rsidRDefault="0058681A" w:rsidP="00B947CF">
      <w:pPr>
        <w:spacing w:before="120"/>
        <w:rPr>
          <w:b/>
          <w:sz w:val="24"/>
          <w:szCs w:val="24"/>
        </w:rPr>
      </w:pPr>
    </w:p>
    <w:p w:rsidR="00946438" w:rsidRDefault="00946438" w:rsidP="009A29D5">
      <w:pPr>
        <w:spacing w:before="120"/>
        <w:ind w:left="-284"/>
        <w:rPr>
          <w:b/>
        </w:rPr>
      </w:pPr>
    </w:p>
    <w:p w:rsidR="0058681A" w:rsidRPr="009A29D5" w:rsidRDefault="0058681A" w:rsidP="009A29D5">
      <w:pPr>
        <w:spacing w:before="120"/>
        <w:ind w:left="-284"/>
      </w:pPr>
      <w:r w:rsidRPr="009A29D5">
        <w:rPr>
          <w:b/>
        </w:rPr>
        <w:t>*</w:t>
      </w:r>
      <w:r w:rsidRPr="009A29D5">
        <w:t xml:space="preserve"> Credits earned for the Academic Orientation program are not included into 240 credits for graduation. </w:t>
      </w:r>
    </w:p>
    <w:p w:rsidR="0058681A" w:rsidRPr="009A29D5" w:rsidRDefault="0058681A" w:rsidP="009A29D5">
      <w:pPr>
        <w:spacing w:before="120"/>
        <w:ind w:left="-284"/>
        <w:rPr>
          <w:color w:val="000000"/>
        </w:rPr>
      </w:pPr>
      <w:r w:rsidRPr="009A29D5">
        <w:rPr>
          <w:color w:val="222222"/>
        </w:rPr>
        <w:t>**</w:t>
      </w:r>
      <w:r w:rsidRPr="009A29D5">
        <w:rPr>
          <w:color w:val="000000"/>
        </w:rPr>
        <w:t>All students in their 2</w:t>
      </w:r>
      <w:r w:rsidRPr="009A29D5">
        <w:rPr>
          <w:color w:val="000000"/>
          <w:vertAlign w:val="superscript"/>
        </w:rPr>
        <w:t>nd</w:t>
      </w:r>
      <w:r w:rsidRPr="009A29D5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Pr="009A29D5" w:rsidRDefault="0058681A" w:rsidP="009A29D5">
      <w:pPr>
        <w:spacing w:before="120"/>
        <w:ind w:left="-284"/>
        <w:rPr>
          <w:color w:val="000000"/>
          <w:highlight w:val="green"/>
        </w:rPr>
      </w:pPr>
      <w:r w:rsidRPr="009A29D5">
        <w:rPr>
          <w:color w:val="000000"/>
        </w:rPr>
        <w:t xml:space="preserve">***One 6-credit course in Major requirements </w:t>
      </w:r>
      <w:proofErr w:type="gramStart"/>
      <w:r w:rsidRPr="009A29D5">
        <w:rPr>
          <w:color w:val="000000"/>
        </w:rPr>
        <w:t>could be counted</w:t>
      </w:r>
      <w:proofErr w:type="gramEnd"/>
      <w:r w:rsidRPr="009A29D5">
        <w:rPr>
          <w:color w:val="000000"/>
        </w:rPr>
        <w:t xml:space="preserve"> towards General Education requirements.</w:t>
      </w:r>
      <w:r w:rsidR="00327E12" w:rsidRPr="009A29D5">
        <w:rPr>
          <w:color w:val="000000"/>
        </w:rPr>
        <w:t xml:space="preserve"> </w:t>
      </w:r>
    </w:p>
    <w:tbl>
      <w:tblPr>
        <w:tblpPr w:leftFromText="180" w:rightFromText="180" w:vertAnchor="text" w:horzAnchor="page" w:tblpX="705" w:tblpY="501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7"/>
        <w:gridCol w:w="1082"/>
        <w:gridCol w:w="902"/>
        <w:gridCol w:w="973"/>
        <w:gridCol w:w="17"/>
        <w:gridCol w:w="1174"/>
        <w:gridCol w:w="1440"/>
        <w:gridCol w:w="1890"/>
      </w:tblGrid>
      <w:tr w:rsidR="00BD2F13" w:rsidRPr="009A29D5" w:rsidTr="00D201E0">
        <w:trPr>
          <w:trHeight w:val="369"/>
        </w:trPr>
        <w:tc>
          <w:tcPr>
            <w:tcW w:w="11245" w:type="dxa"/>
            <w:gridSpan w:val="8"/>
            <w:shd w:val="clear" w:color="auto" w:fill="BFBFBF" w:themeFill="background1" w:themeFillShade="BF"/>
          </w:tcPr>
          <w:p w:rsidR="00BD2F13" w:rsidRPr="009A29D5" w:rsidRDefault="003C1DA0" w:rsidP="00D201E0">
            <w:pPr>
              <w:pStyle w:val="TableParagraph"/>
              <w:spacing w:before="35"/>
              <w:ind w:left="107"/>
              <w:jc w:val="center"/>
              <w:rPr>
                <w:b/>
              </w:rPr>
            </w:pPr>
            <w:r w:rsidRPr="009A29D5">
              <w:rPr>
                <w:b/>
              </w:rPr>
              <w:lastRenderedPageBreak/>
              <w:t>Major Requirements</w:t>
            </w:r>
          </w:p>
          <w:p w:rsidR="000107EA" w:rsidRPr="009A29D5" w:rsidRDefault="000107EA" w:rsidP="00D201E0">
            <w:pPr>
              <w:pStyle w:val="TableParagraph"/>
              <w:spacing w:before="35"/>
              <w:ind w:left="107"/>
              <w:jc w:val="center"/>
              <w:rPr>
                <w:b/>
              </w:rPr>
            </w:pPr>
          </w:p>
        </w:tc>
      </w:tr>
      <w:tr w:rsidR="007211D4" w:rsidRPr="009A29D5" w:rsidTr="00D201E0">
        <w:trPr>
          <w:trHeight w:val="359"/>
        </w:trPr>
        <w:tc>
          <w:tcPr>
            <w:tcW w:w="11245" w:type="dxa"/>
            <w:gridSpan w:val="8"/>
            <w:shd w:val="clear" w:color="auto" w:fill="D9D9D9" w:themeFill="background1" w:themeFillShade="D9"/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  <w:r w:rsidRPr="009A29D5">
              <w:rPr>
                <w:b/>
              </w:rPr>
              <w:t>Required Courses</w:t>
            </w:r>
            <w:r w:rsidR="003413A3" w:rsidRPr="009A29D5">
              <w:rPr>
                <w:b/>
              </w:rPr>
              <w:t xml:space="preserve"> </w:t>
            </w:r>
            <w:r w:rsidR="00E86D08" w:rsidRPr="009A29D5">
              <w:rPr>
                <w:b/>
              </w:rPr>
              <w:t xml:space="preserve">in Major                                                                                                        </w:t>
            </w:r>
            <w:r w:rsidR="00877C7D" w:rsidRPr="009A29D5">
              <w:rPr>
                <w:b/>
              </w:rPr>
              <w:t xml:space="preserve">– </w:t>
            </w:r>
            <w:r w:rsidR="00AE75C6" w:rsidRPr="009A29D5">
              <w:rPr>
                <w:b/>
              </w:rPr>
              <w:t>54</w:t>
            </w:r>
            <w:r w:rsidR="00120B59" w:rsidRPr="009A29D5">
              <w:rPr>
                <w:b/>
              </w:rPr>
              <w:t xml:space="preserve"> credits </w:t>
            </w:r>
          </w:p>
        </w:tc>
      </w:tr>
      <w:tr w:rsidR="0092368D" w:rsidRPr="009A29D5" w:rsidTr="00D201E0">
        <w:trPr>
          <w:trHeight w:val="359"/>
        </w:trPr>
        <w:tc>
          <w:tcPr>
            <w:tcW w:w="3767" w:type="dxa"/>
          </w:tcPr>
          <w:p w:rsidR="00743B0A" w:rsidRPr="009A29D5" w:rsidRDefault="00743B0A" w:rsidP="00D201E0">
            <w:pPr>
              <w:pStyle w:val="TableParagraph"/>
              <w:spacing w:before="65"/>
              <w:ind w:left="107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43"/>
              </w:rPr>
              <w:t xml:space="preserve"> </w:t>
            </w:r>
            <w:r w:rsidRPr="009A29D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</w:tcPr>
          <w:p w:rsidR="00743B0A" w:rsidRPr="009A29D5" w:rsidRDefault="00743B0A" w:rsidP="00D201E0">
            <w:pPr>
              <w:pStyle w:val="TableParagraph"/>
              <w:spacing w:before="65"/>
              <w:ind w:left="107"/>
              <w:jc w:val="center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10"/>
              </w:rPr>
              <w:t>abbr.</w:t>
            </w:r>
          </w:p>
        </w:tc>
        <w:tc>
          <w:tcPr>
            <w:tcW w:w="902" w:type="dxa"/>
          </w:tcPr>
          <w:p w:rsidR="00743B0A" w:rsidRPr="009A29D5" w:rsidRDefault="00743B0A" w:rsidP="00D201E0">
            <w:pPr>
              <w:pStyle w:val="TableParagraph"/>
              <w:spacing w:before="65"/>
              <w:ind w:left="-1"/>
              <w:jc w:val="center"/>
              <w:rPr>
                <w:b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5"/>
              </w:rPr>
              <w:t>ID</w:t>
            </w:r>
          </w:p>
        </w:tc>
        <w:tc>
          <w:tcPr>
            <w:tcW w:w="990" w:type="dxa"/>
            <w:gridSpan w:val="2"/>
          </w:tcPr>
          <w:p w:rsidR="00743B0A" w:rsidRPr="009A29D5" w:rsidRDefault="00743B0A" w:rsidP="00D201E0">
            <w:pPr>
              <w:pStyle w:val="TableParagraph"/>
              <w:spacing w:before="65"/>
              <w:ind w:left="-2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Credits</w:t>
            </w:r>
          </w:p>
        </w:tc>
        <w:tc>
          <w:tcPr>
            <w:tcW w:w="1174" w:type="dxa"/>
          </w:tcPr>
          <w:p w:rsidR="00743B0A" w:rsidRPr="009A29D5" w:rsidRDefault="00743B0A" w:rsidP="00D201E0">
            <w:pPr>
              <w:pStyle w:val="TableParagraph"/>
              <w:spacing w:before="65"/>
              <w:ind w:left="1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Semester</w:t>
            </w:r>
          </w:p>
        </w:tc>
        <w:tc>
          <w:tcPr>
            <w:tcW w:w="1440" w:type="dxa"/>
          </w:tcPr>
          <w:p w:rsidR="00743B0A" w:rsidRPr="009A29D5" w:rsidRDefault="00743B0A" w:rsidP="00D201E0">
            <w:pPr>
              <w:pStyle w:val="TableParagraph"/>
              <w:spacing w:before="65"/>
              <w:ind w:left="108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Prerequisites</w:t>
            </w:r>
          </w:p>
        </w:tc>
        <w:tc>
          <w:tcPr>
            <w:tcW w:w="1890" w:type="dxa"/>
          </w:tcPr>
          <w:p w:rsidR="00743B0A" w:rsidRPr="009A29D5" w:rsidRDefault="00743B0A" w:rsidP="00D201E0">
            <w:pPr>
              <w:pStyle w:val="TableParagraph"/>
              <w:spacing w:before="65"/>
              <w:ind w:left="105"/>
              <w:jc w:val="center"/>
              <w:rPr>
                <w:b/>
              </w:rPr>
            </w:pPr>
            <w:r w:rsidRPr="009A29D5">
              <w:rPr>
                <w:b/>
                <w:spacing w:val="-2"/>
              </w:rPr>
              <w:t>Comments</w:t>
            </w:r>
          </w:p>
        </w:tc>
      </w:tr>
      <w:tr w:rsidR="0092368D" w:rsidRPr="009A29D5" w:rsidTr="00D201E0">
        <w:trPr>
          <w:trHeight w:val="359"/>
        </w:trPr>
        <w:tc>
          <w:tcPr>
            <w:tcW w:w="3767" w:type="dxa"/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Introduction to Political Science</w:t>
            </w:r>
          </w:p>
        </w:tc>
        <w:tc>
          <w:tcPr>
            <w:tcW w:w="1082" w:type="dxa"/>
          </w:tcPr>
          <w:p w:rsidR="007211D4" w:rsidRPr="009A29D5" w:rsidRDefault="00C3012A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</w:t>
            </w:r>
            <w:r w:rsidR="003469A2" w:rsidRPr="009A29D5">
              <w:t xml:space="preserve"> 101.1</w:t>
            </w:r>
          </w:p>
        </w:tc>
        <w:tc>
          <w:tcPr>
            <w:tcW w:w="902" w:type="dxa"/>
          </w:tcPr>
          <w:p w:rsidR="007211D4" w:rsidRPr="009A29D5" w:rsidRDefault="003469A2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5667</w:t>
            </w:r>
          </w:p>
        </w:tc>
        <w:tc>
          <w:tcPr>
            <w:tcW w:w="990" w:type="dxa"/>
            <w:gridSpan w:val="2"/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  <w:r w:rsidR="002B7E07" w:rsidRPr="009A29D5">
              <w:t>*</w:t>
            </w:r>
          </w:p>
        </w:tc>
        <w:tc>
          <w:tcPr>
            <w:tcW w:w="1174" w:type="dxa"/>
          </w:tcPr>
          <w:p w:rsidR="007211D4" w:rsidRPr="009A29D5" w:rsidRDefault="006A7D6E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1</w:t>
            </w:r>
          </w:p>
        </w:tc>
        <w:tc>
          <w:tcPr>
            <w:tcW w:w="1440" w:type="dxa"/>
          </w:tcPr>
          <w:p w:rsidR="007211D4" w:rsidRPr="009A29D5" w:rsidRDefault="00417C38" w:rsidP="00D201E0">
            <w:pPr>
              <w:pStyle w:val="TableParagraph"/>
              <w:spacing w:before="83"/>
              <w:ind w:left="108"/>
              <w:jc w:val="center"/>
            </w:pPr>
            <w:r w:rsidRPr="009A29D5">
              <w:t>---</w:t>
            </w:r>
          </w:p>
        </w:tc>
        <w:tc>
          <w:tcPr>
            <w:tcW w:w="1890" w:type="dxa"/>
          </w:tcPr>
          <w:p w:rsidR="007211D4" w:rsidRPr="009A29D5" w:rsidRDefault="002B7E07" w:rsidP="00D201E0">
            <w:pPr>
              <w:pStyle w:val="TableParagraph"/>
              <w:spacing w:before="60"/>
              <w:ind w:left="105"/>
              <w:jc w:val="center"/>
            </w:pPr>
            <w:r w:rsidRPr="009A29D5">
              <w:t>*</w:t>
            </w:r>
            <w:r w:rsidR="00B51F68" w:rsidRPr="009A29D5">
              <w:t>Double</w:t>
            </w:r>
            <w:r w:rsidR="00011E21" w:rsidRPr="009A29D5">
              <w:t xml:space="preserve"> c</w:t>
            </w:r>
            <w:r w:rsidR="00997FAE" w:rsidRPr="009A29D5">
              <w:t>ounted towards Social Sciences requirement i</w:t>
            </w:r>
            <w:r w:rsidRPr="009A29D5">
              <w:t>n the General Education</w:t>
            </w:r>
          </w:p>
        </w:tc>
      </w:tr>
      <w:tr w:rsidR="0092368D" w:rsidRPr="009A29D5" w:rsidTr="00D201E0">
        <w:trPr>
          <w:trHeight w:val="557"/>
        </w:trPr>
        <w:tc>
          <w:tcPr>
            <w:tcW w:w="3767" w:type="dxa"/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Introduction to Comparative Politics</w:t>
            </w:r>
          </w:p>
        </w:tc>
        <w:tc>
          <w:tcPr>
            <w:tcW w:w="1082" w:type="dxa"/>
          </w:tcPr>
          <w:p w:rsidR="007211D4" w:rsidRPr="009A29D5" w:rsidRDefault="00417C38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 131</w:t>
            </w:r>
          </w:p>
        </w:tc>
        <w:tc>
          <w:tcPr>
            <w:tcW w:w="902" w:type="dxa"/>
          </w:tcPr>
          <w:p w:rsidR="007211D4" w:rsidRPr="009A29D5" w:rsidRDefault="00417C38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3003</w:t>
            </w:r>
          </w:p>
        </w:tc>
        <w:tc>
          <w:tcPr>
            <w:tcW w:w="990" w:type="dxa"/>
            <w:gridSpan w:val="2"/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</w:tcPr>
          <w:p w:rsidR="007211D4" w:rsidRPr="009A29D5" w:rsidRDefault="00417C38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2</w:t>
            </w:r>
          </w:p>
        </w:tc>
        <w:tc>
          <w:tcPr>
            <w:tcW w:w="1440" w:type="dxa"/>
          </w:tcPr>
          <w:p w:rsidR="007211D4" w:rsidRPr="009A29D5" w:rsidRDefault="00417C38" w:rsidP="00D201E0">
            <w:pPr>
              <w:pStyle w:val="TableParagraph"/>
              <w:spacing w:before="83"/>
              <w:ind w:left="108"/>
              <w:jc w:val="center"/>
            </w:pPr>
            <w:r w:rsidRPr="009A29D5">
              <w:t>---</w:t>
            </w:r>
          </w:p>
        </w:tc>
        <w:tc>
          <w:tcPr>
            <w:tcW w:w="1890" w:type="dxa"/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</w:p>
        </w:tc>
      </w:tr>
      <w:tr w:rsidR="0092368D" w:rsidRPr="009A29D5" w:rsidTr="00D201E0">
        <w:trPr>
          <w:trHeight w:val="359"/>
        </w:trPr>
        <w:tc>
          <w:tcPr>
            <w:tcW w:w="3767" w:type="dxa"/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Introduction to International Relations</w:t>
            </w:r>
          </w:p>
        </w:tc>
        <w:tc>
          <w:tcPr>
            <w:tcW w:w="1082" w:type="dxa"/>
          </w:tcPr>
          <w:p w:rsidR="007211D4" w:rsidRPr="009A29D5" w:rsidRDefault="00417C38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 110.1</w:t>
            </w:r>
          </w:p>
        </w:tc>
        <w:tc>
          <w:tcPr>
            <w:tcW w:w="902" w:type="dxa"/>
          </w:tcPr>
          <w:p w:rsidR="007211D4" w:rsidRPr="009A29D5" w:rsidRDefault="00417C38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3118</w:t>
            </w:r>
          </w:p>
        </w:tc>
        <w:tc>
          <w:tcPr>
            <w:tcW w:w="990" w:type="dxa"/>
            <w:gridSpan w:val="2"/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</w:tcPr>
          <w:p w:rsidR="007211D4" w:rsidRPr="009A29D5" w:rsidRDefault="00417C38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3</w:t>
            </w:r>
          </w:p>
        </w:tc>
        <w:tc>
          <w:tcPr>
            <w:tcW w:w="1440" w:type="dxa"/>
          </w:tcPr>
          <w:p w:rsidR="00417C38" w:rsidRPr="009A29D5" w:rsidRDefault="00417C38" w:rsidP="00D201E0">
            <w:pPr>
              <w:jc w:val="center"/>
            </w:pPr>
            <w:r w:rsidRPr="009A29D5">
              <w:t>ICP 101</w:t>
            </w:r>
            <w:r w:rsidR="00B51F68" w:rsidRPr="009A29D5">
              <w:t>.1</w:t>
            </w:r>
            <w:r w:rsidRPr="009A29D5">
              <w:t>/</w:t>
            </w:r>
          </w:p>
          <w:p w:rsidR="007211D4" w:rsidRPr="009A29D5" w:rsidRDefault="00417C38" w:rsidP="00D201E0">
            <w:pPr>
              <w:jc w:val="center"/>
            </w:pPr>
            <w:r w:rsidRPr="009A29D5">
              <w:t>ICP 131</w:t>
            </w:r>
          </w:p>
        </w:tc>
        <w:tc>
          <w:tcPr>
            <w:tcW w:w="1890" w:type="dxa"/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</w:p>
        </w:tc>
      </w:tr>
      <w:tr w:rsidR="0092368D" w:rsidRPr="009A29D5" w:rsidTr="00D201E0">
        <w:trPr>
          <w:trHeight w:val="359"/>
        </w:trPr>
        <w:tc>
          <w:tcPr>
            <w:tcW w:w="3767" w:type="dxa"/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Introduction to Political Theory</w:t>
            </w:r>
          </w:p>
        </w:tc>
        <w:tc>
          <w:tcPr>
            <w:tcW w:w="1082" w:type="dxa"/>
          </w:tcPr>
          <w:p w:rsidR="007211D4" w:rsidRPr="009A29D5" w:rsidRDefault="00417C38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 280.1</w:t>
            </w:r>
          </w:p>
        </w:tc>
        <w:tc>
          <w:tcPr>
            <w:tcW w:w="902" w:type="dxa"/>
          </w:tcPr>
          <w:p w:rsidR="007211D4" w:rsidRPr="009A29D5" w:rsidRDefault="00417C38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3115</w:t>
            </w:r>
          </w:p>
        </w:tc>
        <w:tc>
          <w:tcPr>
            <w:tcW w:w="990" w:type="dxa"/>
            <w:gridSpan w:val="2"/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</w:tcPr>
          <w:p w:rsidR="007211D4" w:rsidRPr="009A29D5" w:rsidRDefault="00417C38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3</w:t>
            </w:r>
          </w:p>
        </w:tc>
        <w:tc>
          <w:tcPr>
            <w:tcW w:w="1440" w:type="dxa"/>
          </w:tcPr>
          <w:p w:rsidR="00417C38" w:rsidRPr="009A29D5" w:rsidRDefault="00417C38" w:rsidP="00D201E0">
            <w:pPr>
              <w:jc w:val="center"/>
            </w:pPr>
            <w:r w:rsidRPr="009A29D5">
              <w:t>ICP 101</w:t>
            </w:r>
            <w:r w:rsidR="00B51F68" w:rsidRPr="009A29D5">
              <w:t>.1</w:t>
            </w:r>
            <w:r w:rsidRPr="009A29D5">
              <w:t>/</w:t>
            </w:r>
          </w:p>
          <w:p w:rsidR="007211D4" w:rsidRPr="009A29D5" w:rsidRDefault="00417C38" w:rsidP="00D201E0">
            <w:pPr>
              <w:jc w:val="center"/>
            </w:pPr>
            <w:r w:rsidRPr="009A29D5">
              <w:t>ICP 131</w:t>
            </w:r>
          </w:p>
        </w:tc>
        <w:tc>
          <w:tcPr>
            <w:tcW w:w="1890" w:type="dxa"/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</w:p>
        </w:tc>
      </w:tr>
      <w:tr w:rsidR="0092368D" w:rsidRPr="009A29D5" w:rsidTr="00D201E0">
        <w:trPr>
          <w:trHeight w:val="359"/>
        </w:trPr>
        <w:tc>
          <w:tcPr>
            <w:tcW w:w="3767" w:type="dxa"/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Introduction to Political Economy</w:t>
            </w:r>
          </w:p>
        </w:tc>
        <w:tc>
          <w:tcPr>
            <w:tcW w:w="1082" w:type="dxa"/>
          </w:tcPr>
          <w:p w:rsidR="007211D4" w:rsidRPr="009A29D5" w:rsidRDefault="00417C38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 270.2</w:t>
            </w:r>
          </w:p>
        </w:tc>
        <w:tc>
          <w:tcPr>
            <w:tcW w:w="902" w:type="dxa"/>
          </w:tcPr>
          <w:p w:rsidR="007211D4" w:rsidRPr="009A29D5" w:rsidRDefault="00417C38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3219</w:t>
            </w:r>
          </w:p>
        </w:tc>
        <w:tc>
          <w:tcPr>
            <w:tcW w:w="990" w:type="dxa"/>
            <w:gridSpan w:val="2"/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</w:tcPr>
          <w:p w:rsidR="007211D4" w:rsidRPr="009A29D5" w:rsidRDefault="00417C38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4</w:t>
            </w:r>
          </w:p>
        </w:tc>
        <w:tc>
          <w:tcPr>
            <w:tcW w:w="1440" w:type="dxa"/>
          </w:tcPr>
          <w:p w:rsidR="00417C38" w:rsidRPr="009A29D5" w:rsidRDefault="00417C38" w:rsidP="00D201E0">
            <w:pPr>
              <w:jc w:val="center"/>
            </w:pPr>
            <w:r w:rsidRPr="009A29D5">
              <w:t>ICP 101</w:t>
            </w:r>
            <w:r w:rsidR="00B51F68" w:rsidRPr="009A29D5">
              <w:t>.1</w:t>
            </w:r>
            <w:r w:rsidRPr="009A29D5">
              <w:t>/</w:t>
            </w:r>
          </w:p>
          <w:p w:rsidR="007211D4" w:rsidRPr="009A29D5" w:rsidRDefault="00417C38" w:rsidP="00D201E0">
            <w:pPr>
              <w:jc w:val="center"/>
            </w:pPr>
            <w:r w:rsidRPr="009A29D5">
              <w:t>ICP 131</w:t>
            </w:r>
          </w:p>
        </w:tc>
        <w:tc>
          <w:tcPr>
            <w:tcW w:w="1890" w:type="dxa"/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</w:p>
        </w:tc>
      </w:tr>
      <w:tr w:rsidR="0092368D" w:rsidRPr="009A29D5" w:rsidTr="00D201E0">
        <w:trPr>
          <w:trHeight w:val="585"/>
        </w:trPr>
        <w:tc>
          <w:tcPr>
            <w:tcW w:w="3767" w:type="dxa"/>
            <w:tcBorders>
              <w:bottom w:val="single" w:sz="4" w:space="0" w:color="auto"/>
            </w:tcBorders>
          </w:tcPr>
          <w:p w:rsidR="007211D4" w:rsidRPr="009A29D5" w:rsidRDefault="00417C38" w:rsidP="00D201E0">
            <w:pPr>
              <w:pStyle w:val="TableParagraph"/>
              <w:spacing w:before="60"/>
            </w:pPr>
            <w:r w:rsidRPr="009A29D5">
              <w:t>Central Asian Politics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7211D4" w:rsidRPr="009A29D5" w:rsidRDefault="00417C38" w:rsidP="00D201E0">
            <w:pPr>
              <w:pStyle w:val="TableParagraph"/>
              <w:spacing w:before="83"/>
              <w:ind w:left="107"/>
              <w:jc w:val="center"/>
            </w:pPr>
            <w:r w:rsidRPr="009A29D5">
              <w:t>ICP 240.2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211D4" w:rsidRPr="009A29D5" w:rsidRDefault="00417C38" w:rsidP="00D201E0">
            <w:pPr>
              <w:pStyle w:val="TableParagraph"/>
              <w:spacing w:before="60"/>
              <w:ind w:left="107"/>
              <w:jc w:val="center"/>
            </w:pPr>
            <w:r w:rsidRPr="009A29D5">
              <w:t>3269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211D4" w:rsidRPr="009A29D5" w:rsidRDefault="00417C38" w:rsidP="00D201E0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211D4" w:rsidRPr="009A29D5" w:rsidRDefault="00417C38" w:rsidP="00D201E0">
            <w:pPr>
              <w:pStyle w:val="TableParagraph"/>
              <w:spacing w:before="60"/>
              <w:ind w:left="109"/>
              <w:jc w:val="center"/>
            </w:pPr>
            <w:r w:rsidRPr="009A29D5"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17C38" w:rsidRPr="009A29D5" w:rsidRDefault="00417C38" w:rsidP="00D201E0">
            <w:pPr>
              <w:jc w:val="center"/>
            </w:pPr>
            <w:r w:rsidRPr="009A29D5">
              <w:t>ICP 101</w:t>
            </w:r>
            <w:r w:rsidR="00B51F68" w:rsidRPr="009A29D5">
              <w:t>.1</w:t>
            </w:r>
            <w:r w:rsidRPr="009A29D5">
              <w:t>/</w:t>
            </w:r>
          </w:p>
          <w:p w:rsidR="007211D4" w:rsidRPr="009A29D5" w:rsidRDefault="00417C38" w:rsidP="00D201E0">
            <w:pPr>
              <w:jc w:val="center"/>
            </w:pPr>
            <w:r w:rsidRPr="009A29D5">
              <w:t>ICP 131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211D4" w:rsidRPr="009A29D5" w:rsidRDefault="007211D4" w:rsidP="00D201E0">
            <w:pPr>
              <w:pStyle w:val="TableParagraph"/>
              <w:spacing w:before="60"/>
              <w:ind w:left="105"/>
            </w:pPr>
          </w:p>
          <w:p w:rsidR="00D201E0" w:rsidRPr="009A29D5" w:rsidRDefault="00D201E0" w:rsidP="00D201E0">
            <w:pPr>
              <w:pStyle w:val="TableParagraph"/>
              <w:spacing w:before="60"/>
              <w:ind w:left="105"/>
            </w:pPr>
          </w:p>
          <w:p w:rsidR="00D201E0" w:rsidRPr="009A29D5" w:rsidRDefault="00D201E0" w:rsidP="00D201E0">
            <w:pPr>
              <w:pStyle w:val="TableParagraph"/>
              <w:spacing w:before="60"/>
              <w:ind w:left="105"/>
            </w:pPr>
          </w:p>
        </w:tc>
      </w:tr>
      <w:tr w:rsidR="00722475" w:rsidRPr="009A29D5" w:rsidTr="00D201E0">
        <w:trPr>
          <w:trHeight w:val="585"/>
        </w:trPr>
        <w:tc>
          <w:tcPr>
            <w:tcW w:w="3767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Research Methods in Political Science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  <w:r w:rsidRPr="009A29D5">
              <w:t>ICP 302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</w:pPr>
            <w:r w:rsidRPr="009A29D5">
              <w:t>XXX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ICP 101.1/</w:t>
            </w:r>
          </w:p>
          <w:p w:rsidR="00722475" w:rsidRPr="009A29D5" w:rsidRDefault="00722475" w:rsidP="00722475">
            <w:pPr>
              <w:jc w:val="center"/>
            </w:pPr>
            <w:r w:rsidRPr="009A29D5">
              <w:t>ICP 131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</w:pPr>
          </w:p>
        </w:tc>
      </w:tr>
      <w:tr w:rsidR="00722475" w:rsidRPr="009A29D5" w:rsidTr="00D201E0">
        <w:trPr>
          <w:trHeight w:val="872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Foreign Policy Analysis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  <w:r w:rsidRPr="009A29D5">
              <w:t>ICP 318.2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3320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ICP 101.1/</w:t>
            </w:r>
          </w:p>
          <w:p w:rsidR="00722475" w:rsidRPr="009A29D5" w:rsidRDefault="00722475" w:rsidP="00722475">
            <w:pPr>
              <w:jc w:val="center"/>
            </w:pPr>
            <w:r w:rsidRPr="009A29D5">
              <w:t>ICP 131/</w:t>
            </w:r>
          </w:p>
          <w:p w:rsidR="00722475" w:rsidRPr="009A29D5" w:rsidRDefault="00722475" w:rsidP="00722475">
            <w:pPr>
              <w:jc w:val="center"/>
            </w:pPr>
            <w:r w:rsidRPr="009A29D5">
              <w:t>ICP 110.1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</w:pPr>
          </w:p>
          <w:p w:rsidR="00722475" w:rsidRPr="009A29D5" w:rsidRDefault="00722475" w:rsidP="00722475">
            <w:pPr>
              <w:pStyle w:val="TableParagraph"/>
              <w:spacing w:before="60"/>
            </w:pPr>
          </w:p>
        </w:tc>
      </w:tr>
      <w:tr w:rsidR="00722475" w:rsidRPr="009A29D5" w:rsidTr="00D201E0">
        <w:trPr>
          <w:trHeight w:val="872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 xml:space="preserve"> Quantitative Research Methods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  <w:r w:rsidRPr="009A29D5">
              <w:t>ICP 331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XXX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ICP 302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</w:pPr>
          </w:p>
        </w:tc>
      </w:tr>
      <w:tr w:rsidR="00722475" w:rsidRPr="009A29D5" w:rsidTr="00D201E0">
        <w:trPr>
          <w:trHeight w:val="440"/>
        </w:trPr>
        <w:tc>
          <w:tcPr>
            <w:tcW w:w="112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  <w:rPr>
                <w:b/>
              </w:rPr>
            </w:pPr>
            <w:r w:rsidRPr="009A29D5">
              <w:rPr>
                <w:b/>
                <w:shd w:val="clear" w:color="auto" w:fill="D9D9D9" w:themeFill="background1" w:themeFillShade="D9"/>
              </w:rPr>
              <w:t>Elective</w:t>
            </w:r>
            <w:r w:rsidRPr="009A29D5">
              <w:rPr>
                <w:b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9A29D5">
              <w:rPr>
                <w:b/>
                <w:shd w:val="clear" w:color="auto" w:fill="D9D9D9" w:themeFill="background1" w:themeFillShade="D9"/>
              </w:rPr>
              <w:t>Courses in Major                                                                                                          – 24 credits</w:t>
            </w:r>
          </w:p>
        </w:tc>
      </w:tr>
      <w:tr w:rsidR="00722475" w:rsidRPr="009A29D5" w:rsidTr="00D201E0">
        <w:trPr>
          <w:trHeight w:val="225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rPr>
                <w:highlight w:val="green"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43"/>
              </w:rPr>
              <w:t xml:space="preserve"> </w:t>
            </w:r>
            <w:r w:rsidRPr="009A29D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  <w:rPr>
                <w:highlight w:val="yellow"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10"/>
              </w:rPr>
              <w:t>abbr.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  <w:rPr>
                <w:highlight w:val="yellow"/>
              </w:rPr>
            </w:pPr>
            <w:r w:rsidRPr="009A29D5">
              <w:rPr>
                <w:b/>
              </w:rPr>
              <w:t>Course</w:t>
            </w:r>
            <w:r w:rsidRPr="009A29D5">
              <w:rPr>
                <w:b/>
                <w:spacing w:val="-7"/>
              </w:rPr>
              <w:t xml:space="preserve"> </w:t>
            </w:r>
            <w:r w:rsidRPr="009A29D5">
              <w:rPr>
                <w:b/>
                <w:spacing w:val="-5"/>
              </w:rPr>
              <w:t>ID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rPr>
                <w:b/>
                <w:spacing w:val="-2"/>
              </w:rPr>
              <w:t>Credits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rPr>
                <w:b/>
                <w:spacing w:val="-2"/>
              </w:rPr>
              <w:t>Semester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8"/>
              <w:jc w:val="center"/>
              <w:rPr>
                <w:highlight w:val="yellow"/>
              </w:rPr>
            </w:pPr>
            <w:r w:rsidRPr="009A29D5">
              <w:rPr>
                <w:b/>
                <w:spacing w:val="-2"/>
              </w:rPr>
              <w:t>Prerequisites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</w:pPr>
            <w:r w:rsidRPr="009A29D5">
              <w:rPr>
                <w:b/>
                <w:spacing w:val="-2"/>
              </w:rPr>
              <w:t>Comments</w:t>
            </w:r>
          </w:p>
        </w:tc>
      </w:tr>
      <w:tr w:rsidR="00722475" w:rsidRPr="009A29D5" w:rsidTr="00D201E0">
        <w:trPr>
          <w:trHeight w:val="315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rPr>
                <w:highlight w:val="green"/>
              </w:rPr>
            </w:pPr>
            <w:r w:rsidRPr="009A29D5">
              <w:t>1 (one) ICP elective course at 200 level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  <w:rPr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  <w:rPr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3 or 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8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</w:pPr>
          </w:p>
        </w:tc>
      </w:tr>
      <w:tr w:rsidR="00722475" w:rsidRPr="009A29D5" w:rsidTr="00D201E0">
        <w:trPr>
          <w:trHeight w:val="135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2 (two) ICP elective courses at 300 level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12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5 and 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</w:p>
        </w:tc>
      </w:tr>
      <w:tr w:rsidR="00722475" w:rsidRPr="009A29D5" w:rsidTr="00D201E0">
        <w:trPr>
          <w:trHeight w:val="210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1 (one) ICP elective course at 400 level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7 or 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</w:p>
          <w:p w:rsidR="00722475" w:rsidRPr="009A29D5" w:rsidRDefault="00722475" w:rsidP="00722475">
            <w:pPr>
              <w:pStyle w:val="TableParagraph"/>
              <w:spacing w:before="60"/>
            </w:pPr>
          </w:p>
          <w:p w:rsidR="00722475" w:rsidRPr="009A29D5" w:rsidRDefault="00722475" w:rsidP="00722475">
            <w:pPr>
              <w:pStyle w:val="TableParagraph"/>
              <w:spacing w:before="60"/>
            </w:pPr>
          </w:p>
        </w:tc>
      </w:tr>
      <w:tr w:rsidR="00722475" w:rsidRPr="009A29D5" w:rsidTr="00D201E0">
        <w:trPr>
          <w:trHeight w:val="125"/>
        </w:trPr>
        <w:tc>
          <w:tcPr>
            <w:tcW w:w="112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22475" w:rsidRPr="009A29D5" w:rsidRDefault="00722475" w:rsidP="00722475">
            <w:pPr>
              <w:pStyle w:val="TableParagraph"/>
              <w:tabs>
                <w:tab w:val="left" w:pos="9750"/>
              </w:tabs>
              <w:spacing w:before="60"/>
              <w:ind w:left="105"/>
              <w:rPr>
                <w:b/>
              </w:rPr>
            </w:pPr>
            <w:r w:rsidRPr="009A29D5">
              <w:rPr>
                <w:b/>
              </w:rPr>
              <w:t>Senior Thesis Seminar                                                                                                                 - 12 credits</w:t>
            </w:r>
          </w:p>
        </w:tc>
      </w:tr>
      <w:tr w:rsidR="00722475" w:rsidRPr="009A29D5" w:rsidTr="00D201E0">
        <w:trPr>
          <w:trHeight w:val="150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 xml:space="preserve"> Senior Thesis I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  <w:r w:rsidRPr="009A29D5">
              <w:t>ICP 404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</w:pPr>
            <w:r w:rsidRPr="009A29D5">
              <w:t>3716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jc w:val="center"/>
            </w:pPr>
            <w:r w:rsidRPr="009A29D5">
              <w:t>ICP 101.1/</w:t>
            </w:r>
          </w:p>
          <w:p w:rsidR="00722475" w:rsidRPr="009A29D5" w:rsidRDefault="00722475" w:rsidP="00722475">
            <w:pPr>
              <w:pStyle w:val="TableParagraph"/>
              <w:spacing w:before="83"/>
              <w:ind w:left="108"/>
              <w:jc w:val="center"/>
            </w:pPr>
            <w:r w:rsidRPr="009A29D5">
              <w:t>ICP 131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  <w:jc w:val="center"/>
            </w:pPr>
          </w:p>
        </w:tc>
      </w:tr>
      <w:tr w:rsidR="00722475" w:rsidRPr="009A29D5" w:rsidTr="00D201E0">
        <w:trPr>
          <w:trHeight w:val="165"/>
        </w:trPr>
        <w:tc>
          <w:tcPr>
            <w:tcW w:w="3767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 xml:space="preserve"> Senior Thesis II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7"/>
              <w:jc w:val="center"/>
            </w:pPr>
            <w:r w:rsidRPr="009A29D5">
              <w:t>ICP 406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7"/>
              <w:jc w:val="center"/>
            </w:pPr>
            <w:r w:rsidRPr="009A29D5">
              <w:t>3733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6"/>
              <w:jc w:val="center"/>
            </w:pPr>
            <w:r w:rsidRPr="009A29D5">
              <w:t>6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  <w:r w:rsidRPr="009A29D5"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83"/>
              <w:ind w:left="108"/>
              <w:jc w:val="center"/>
            </w:pPr>
            <w:r w:rsidRPr="009A29D5">
              <w:t xml:space="preserve">ICP 404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  <w:jc w:val="center"/>
            </w:pPr>
          </w:p>
        </w:tc>
      </w:tr>
      <w:tr w:rsidR="00722475" w:rsidRPr="009A29D5" w:rsidTr="00D201E0">
        <w:trPr>
          <w:trHeight w:val="293"/>
        </w:trPr>
        <w:tc>
          <w:tcPr>
            <w:tcW w:w="1124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2475" w:rsidRPr="009A29D5" w:rsidRDefault="00722475" w:rsidP="00722475">
            <w:pPr>
              <w:ind w:left="1" w:hanging="3"/>
            </w:pPr>
            <w:r w:rsidRPr="009A29D5">
              <w:rPr>
                <w:b/>
              </w:rPr>
              <w:t xml:space="preserve">Total (Major requirements, Electives in Major, Senior Thesis):                         54 + 24+ 12 = 90 credits </w:t>
            </w:r>
          </w:p>
        </w:tc>
      </w:tr>
      <w:tr w:rsidR="00722475" w:rsidRPr="009A29D5" w:rsidTr="00D201E0">
        <w:trPr>
          <w:trHeight w:val="375"/>
        </w:trPr>
        <w:tc>
          <w:tcPr>
            <w:tcW w:w="112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22475" w:rsidRPr="009A29D5" w:rsidRDefault="00722475" w:rsidP="00722475">
            <w:pPr>
              <w:pStyle w:val="TableParagraph"/>
              <w:spacing w:before="60"/>
              <w:rPr>
                <w:bCs/>
                <w:highlight w:val="cyan"/>
              </w:rPr>
            </w:pPr>
            <w:r w:rsidRPr="009A29D5">
              <w:rPr>
                <w:b/>
                <w:shd w:val="clear" w:color="auto" w:fill="D9D9D9" w:themeFill="background1" w:themeFillShade="D9"/>
              </w:rPr>
              <w:t xml:space="preserve">Other Elective Courses – </w:t>
            </w:r>
            <w:r w:rsidR="002D17ED">
              <w:rPr>
                <w:b/>
                <w:shd w:val="clear" w:color="auto" w:fill="D9D9D9" w:themeFill="background1" w:themeFillShade="D9"/>
              </w:rPr>
              <w:t>58</w:t>
            </w:r>
            <w:r w:rsidRPr="009A29D5">
              <w:rPr>
                <w:b/>
                <w:shd w:val="clear" w:color="auto" w:fill="D9D9D9" w:themeFill="background1" w:themeFillShade="D9"/>
              </w:rPr>
              <w:t xml:space="preserve"> credits </w:t>
            </w:r>
          </w:p>
          <w:p w:rsidR="00722475" w:rsidRPr="009A29D5" w:rsidRDefault="002D17ED" w:rsidP="00722475">
            <w:pPr>
              <w:ind w:left="1" w:hanging="3"/>
              <w:rPr>
                <w:b/>
              </w:rPr>
            </w:pPr>
            <w:r>
              <w:rPr>
                <w:bCs/>
              </w:rPr>
              <w:t>58</w:t>
            </w:r>
            <w:r w:rsidR="00722475" w:rsidRPr="009A29D5">
              <w:rPr>
                <w:bCs/>
              </w:rPr>
              <w:t xml:space="preserve"> credits required in total: at least </w:t>
            </w:r>
            <w:r w:rsidR="00722475" w:rsidRPr="009A29D5">
              <w:rPr>
                <w:bCs/>
                <w:color w:val="000000" w:themeColor="text1"/>
              </w:rPr>
              <w:t xml:space="preserve">18 credits </w:t>
            </w:r>
            <w:proofErr w:type="gramStart"/>
            <w:r w:rsidR="00722475" w:rsidRPr="009A29D5">
              <w:rPr>
                <w:bCs/>
              </w:rPr>
              <w:t>should be taken</w:t>
            </w:r>
            <w:proofErr w:type="gramEnd"/>
            <w:r w:rsidR="00722475" w:rsidRPr="009A29D5">
              <w:rPr>
                <w:bCs/>
              </w:rPr>
              <w:t xml:space="preserve"> outside of the major.</w:t>
            </w:r>
          </w:p>
        </w:tc>
      </w:tr>
      <w:tr w:rsidR="00722475" w:rsidRPr="009A29D5" w:rsidTr="00D201E0">
        <w:trPr>
          <w:trHeight w:val="518"/>
        </w:trPr>
        <w:tc>
          <w:tcPr>
            <w:tcW w:w="1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rPr>
                <w:b/>
              </w:rPr>
              <w:lastRenderedPageBreak/>
              <w:t>Internship – 15 credits (on the top of 240 credits)</w:t>
            </w:r>
          </w:p>
        </w:tc>
      </w:tr>
      <w:tr w:rsidR="00722475" w:rsidRPr="009A29D5" w:rsidTr="00D201E0">
        <w:trPr>
          <w:trHeight w:val="347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Internship 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ICP 390.1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3550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Summer Sophomore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Pass/Non-pass</w:t>
            </w:r>
          </w:p>
        </w:tc>
      </w:tr>
      <w:tr w:rsidR="00722475" w:rsidRPr="009A29D5" w:rsidTr="00D201E0">
        <w:trPr>
          <w:trHeight w:val="338"/>
        </w:trPr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</w:pPr>
            <w:r w:rsidRPr="009A29D5">
              <w:t>Internship II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ICP 391.1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3559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Summer Junior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ICP 390.1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475" w:rsidRPr="009A29D5" w:rsidRDefault="00722475" w:rsidP="00722475">
            <w:pPr>
              <w:pStyle w:val="TableParagraph"/>
              <w:spacing w:before="60"/>
              <w:jc w:val="center"/>
            </w:pPr>
            <w:r w:rsidRPr="009A29D5">
              <w:t>Pass/Non-pass</w:t>
            </w:r>
          </w:p>
        </w:tc>
      </w:tr>
      <w:tr w:rsidR="00722475" w:rsidRPr="009A29D5" w:rsidTr="00D201E0">
        <w:trPr>
          <w:trHeight w:val="359"/>
        </w:trPr>
        <w:tc>
          <w:tcPr>
            <w:tcW w:w="3767" w:type="dxa"/>
          </w:tcPr>
          <w:p w:rsidR="00722475" w:rsidRPr="009A29D5" w:rsidRDefault="00722475" w:rsidP="00722475">
            <w:pPr>
              <w:pStyle w:val="TableParagraph"/>
              <w:rPr>
                <w:b/>
                <w:spacing w:val="-5"/>
              </w:rPr>
            </w:pPr>
            <w:r w:rsidRPr="009A29D5">
              <w:rPr>
                <w:b/>
                <w:spacing w:val="-5"/>
              </w:rPr>
              <w:t>Total Number of Credits</w:t>
            </w:r>
          </w:p>
        </w:tc>
        <w:tc>
          <w:tcPr>
            <w:tcW w:w="1082" w:type="dxa"/>
          </w:tcPr>
          <w:p w:rsidR="00722475" w:rsidRPr="009A29D5" w:rsidRDefault="00722475" w:rsidP="00722475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02" w:type="dxa"/>
          </w:tcPr>
          <w:p w:rsidR="00722475" w:rsidRPr="009A29D5" w:rsidRDefault="00722475" w:rsidP="00722475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0" w:type="dxa"/>
            <w:gridSpan w:val="2"/>
          </w:tcPr>
          <w:p w:rsidR="00722475" w:rsidRPr="009A29D5" w:rsidRDefault="00722475" w:rsidP="00722475">
            <w:pPr>
              <w:pStyle w:val="TableParagraph"/>
              <w:jc w:val="center"/>
              <w:rPr>
                <w:b/>
                <w:spacing w:val="-5"/>
              </w:rPr>
            </w:pPr>
            <w:r w:rsidRPr="009A29D5">
              <w:rPr>
                <w:b/>
                <w:spacing w:val="-5"/>
              </w:rPr>
              <w:t>240 + 15</w:t>
            </w:r>
          </w:p>
        </w:tc>
        <w:tc>
          <w:tcPr>
            <w:tcW w:w="1174" w:type="dxa"/>
          </w:tcPr>
          <w:p w:rsidR="00722475" w:rsidRPr="009A29D5" w:rsidRDefault="00722475" w:rsidP="00722475">
            <w:pPr>
              <w:pStyle w:val="TableParagraph"/>
              <w:spacing w:before="60"/>
              <w:ind w:left="109"/>
              <w:jc w:val="center"/>
            </w:pPr>
          </w:p>
        </w:tc>
        <w:tc>
          <w:tcPr>
            <w:tcW w:w="1440" w:type="dxa"/>
          </w:tcPr>
          <w:p w:rsidR="00722475" w:rsidRPr="009A29D5" w:rsidRDefault="00722475" w:rsidP="00722475">
            <w:pPr>
              <w:pStyle w:val="TableParagraph"/>
              <w:spacing w:before="83"/>
              <w:ind w:left="108"/>
              <w:jc w:val="center"/>
            </w:pPr>
          </w:p>
        </w:tc>
        <w:tc>
          <w:tcPr>
            <w:tcW w:w="1890" w:type="dxa"/>
          </w:tcPr>
          <w:p w:rsidR="00722475" w:rsidRPr="009A29D5" w:rsidRDefault="00722475" w:rsidP="00722475">
            <w:pPr>
              <w:pStyle w:val="TableParagraph"/>
              <w:spacing w:before="60"/>
              <w:ind w:left="105"/>
              <w:jc w:val="center"/>
            </w:pPr>
          </w:p>
        </w:tc>
      </w:tr>
    </w:tbl>
    <w:p w:rsidR="003A5417" w:rsidRDefault="003A5417" w:rsidP="008C7E8E">
      <w:pPr>
        <w:rPr>
          <w:b/>
          <w:sz w:val="28"/>
        </w:rPr>
      </w:pPr>
    </w:p>
    <w:p w:rsidR="00CF5034" w:rsidRDefault="00CF5034" w:rsidP="0040692C">
      <w:pPr>
        <w:shd w:val="clear" w:color="auto" w:fill="FFFFFF" w:themeFill="background1"/>
        <w:rPr>
          <w:b/>
          <w:sz w:val="28"/>
        </w:rPr>
      </w:pPr>
    </w:p>
    <w:p w:rsidR="001B6E81" w:rsidRDefault="0058681A" w:rsidP="0040692C">
      <w:pPr>
        <w:shd w:val="clear" w:color="auto" w:fill="FFFFFF" w:themeFill="background1"/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  <w:bookmarkStart w:id="0" w:name="_GoBack"/>
      <w:bookmarkEnd w:id="0"/>
    </w:p>
    <w:p w:rsidR="0040692C" w:rsidRDefault="0040692C" w:rsidP="0040692C">
      <w:pPr>
        <w:shd w:val="clear" w:color="auto" w:fill="FFFFFF" w:themeFill="background1"/>
        <w:jc w:val="center"/>
        <w:rPr>
          <w:b/>
          <w:sz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67"/>
        <w:gridCol w:w="4394"/>
        <w:gridCol w:w="567"/>
      </w:tblGrid>
      <w:tr w:rsidR="00B51F68" w:rsidRPr="00CF5034" w:rsidTr="009B15E0">
        <w:trPr>
          <w:trHeight w:val="368"/>
          <w:jc w:val="center"/>
        </w:trPr>
        <w:tc>
          <w:tcPr>
            <w:tcW w:w="10343" w:type="dxa"/>
            <w:gridSpan w:val="4"/>
          </w:tcPr>
          <w:p w:rsidR="00B51F68" w:rsidRPr="00CF5034" w:rsidRDefault="00B51F68" w:rsidP="001D2C86">
            <w:pPr>
              <w:pStyle w:val="TableParagraph"/>
              <w:spacing w:before="92" w:line="256" w:lineRule="exact"/>
              <w:ind w:right="3183"/>
              <w:rPr>
                <w:b/>
                <w:spacing w:val="-2"/>
              </w:rPr>
            </w:pPr>
            <w:r w:rsidRPr="00CF5034">
              <w:rPr>
                <w:b/>
              </w:rPr>
              <w:t xml:space="preserve">                                                Academic Orientation Program </w:t>
            </w:r>
            <w:r w:rsidRPr="00CF5034">
              <w:rPr>
                <w:b/>
                <w:spacing w:val="-4"/>
              </w:rPr>
              <w:t>[</w:t>
            </w:r>
            <w:r w:rsidRPr="00CF5034">
              <w:rPr>
                <w:b/>
              </w:rPr>
              <w:t>2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  <w:spacing w:val="-2"/>
              </w:rPr>
              <w:t>credits]</w:t>
            </w:r>
          </w:p>
        </w:tc>
      </w:tr>
      <w:tr w:rsidR="00B51F68" w:rsidRPr="00CF5034" w:rsidTr="009B15E0">
        <w:trPr>
          <w:trHeight w:val="527"/>
          <w:jc w:val="center"/>
        </w:trPr>
        <w:tc>
          <w:tcPr>
            <w:tcW w:w="5382" w:type="dxa"/>
            <w:gridSpan w:val="2"/>
            <w:shd w:val="clear" w:color="auto" w:fill="D9D9D9"/>
          </w:tcPr>
          <w:p w:rsidR="00B51F68" w:rsidRPr="00CF5034" w:rsidRDefault="00B51F68" w:rsidP="001D2C86">
            <w:pPr>
              <w:pStyle w:val="TableParagraph"/>
              <w:spacing w:before="9"/>
              <w:rPr>
                <w:b/>
              </w:rPr>
            </w:pPr>
          </w:p>
          <w:p w:rsidR="00B51F68" w:rsidRPr="00CF5034" w:rsidRDefault="00B51F68" w:rsidP="001D2C86">
            <w:pPr>
              <w:pStyle w:val="TableParagraph"/>
              <w:spacing w:line="256" w:lineRule="exact"/>
              <w:ind w:left="1732"/>
              <w:rPr>
                <w:b/>
              </w:rPr>
            </w:pPr>
            <w:r w:rsidRPr="00CF5034">
              <w:rPr>
                <w:b/>
              </w:rPr>
              <w:t>1st</w:t>
            </w:r>
            <w:r w:rsidRPr="00CF5034">
              <w:rPr>
                <w:b/>
                <w:spacing w:val="-2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26"/>
              </w:rPr>
              <w:t xml:space="preserve"> </w:t>
            </w:r>
            <w:r w:rsidRPr="00CF5034">
              <w:rPr>
                <w:b/>
              </w:rPr>
              <w:t>(30</w:t>
            </w:r>
            <w:r w:rsidRPr="00CF5034">
              <w:rPr>
                <w:b/>
                <w:spacing w:val="-1"/>
              </w:rPr>
              <w:t xml:space="preserve"> </w:t>
            </w:r>
            <w:r w:rsidRPr="00CF5034">
              <w:rPr>
                <w:b/>
                <w:spacing w:val="-2"/>
              </w:rPr>
              <w:t>credits)</w:t>
            </w:r>
          </w:p>
        </w:tc>
        <w:tc>
          <w:tcPr>
            <w:tcW w:w="4961" w:type="dxa"/>
            <w:gridSpan w:val="2"/>
            <w:shd w:val="clear" w:color="auto" w:fill="D9D9D9"/>
          </w:tcPr>
          <w:p w:rsidR="00B51F68" w:rsidRPr="00CF5034" w:rsidRDefault="00B51F68" w:rsidP="001D2C86">
            <w:pPr>
              <w:pStyle w:val="TableParagraph"/>
              <w:spacing w:before="9"/>
              <w:rPr>
                <w:b/>
              </w:rPr>
            </w:pPr>
          </w:p>
          <w:p w:rsidR="00B51F68" w:rsidRPr="00CF5034" w:rsidRDefault="00B51F68" w:rsidP="001D2C86">
            <w:pPr>
              <w:pStyle w:val="TableParagraph"/>
              <w:spacing w:line="256" w:lineRule="exact"/>
              <w:ind w:left="1633"/>
              <w:rPr>
                <w:b/>
              </w:rPr>
            </w:pPr>
            <w:r w:rsidRPr="00CF5034">
              <w:rPr>
                <w:b/>
              </w:rPr>
              <w:t>2nd</w:t>
            </w:r>
            <w:r w:rsidRPr="00CF5034">
              <w:rPr>
                <w:b/>
                <w:spacing w:val="-3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26"/>
              </w:rPr>
              <w:t xml:space="preserve"> </w:t>
            </w:r>
            <w:r w:rsidRPr="00CF5034">
              <w:rPr>
                <w:b/>
              </w:rPr>
              <w:t xml:space="preserve">(30 </w:t>
            </w:r>
            <w:r w:rsidRPr="00CF5034">
              <w:rPr>
                <w:b/>
                <w:spacing w:val="-2"/>
              </w:rPr>
              <w:t>credits)</w:t>
            </w:r>
          </w:p>
        </w:tc>
      </w:tr>
      <w:tr w:rsidR="00B51F68" w:rsidRPr="00CF5034" w:rsidTr="009B15E0">
        <w:trPr>
          <w:trHeight w:val="357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44"/>
              <w:ind w:left="47"/>
            </w:pPr>
            <w:r w:rsidRPr="00CF5034">
              <w:t>Introduction to Political Science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>Introduction to Comparative Politics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357"/>
          <w:jc w:val="center"/>
        </w:trPr>
        <w:tc>
          <w:tcPr>
            <w:tcW w:w="4815" w:type="dxa"/>
          </w:tcPr>
          <w:p w:rsidR="00B51F68" w:rsidRPr="00CF5034" w:rsidRDefault="00B51F68" w:rsidP="000B2775">
            <w:pPr>
              <w:pStyle w:val="TableParagraph"/>
              <w:spacing w:before="44"/>
            </w:pPr>
            <w:r w:rsidRPr="00CF5034">
              <w:t xml:space="preserve"> First Year Seminar I 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4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 xml:space="preserve">First Year Seminar II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4</w:t>
            </w:r>
          </w:p>
        </w:tc>
      </w:tr>
      <w:tr w:rsidR="00B51F68" w:rsidRPr="00CF5034" w:rsidTr="009B15E0">
        <w:trPr>
          <w:trHeight w:val="357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44"/>
              <w:ind w:left="47"/>
            </w:pPr>
            <w:r w:rsidRPr="00CF5034">
              <w:t>Introduction to Philosophy I (part of FYS)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2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>Introduction to Philosophy II (part of FYS)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2</w:t>
            </w:r>
          </w:p>
        </w:tc>
      </w:tr>
      <w:tr w:rsidR="00B51F68" w:rsidRPr="00CF5034" w:rsidTr="009B15E0">
        <w:trPr>
          <w:trHeight w:val="357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44"/>
              <w:ind w:left="47"/>
            </w:pPr>
            <w:r w:rsidRPr="00CF5034">
              <w:t xml:space="preserve">English Composition I 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 xml:space="preserve">English Composition II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357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44"/>
              <w:ind w:left="47"/>
            </w:pPr>
            <w:r w:rsidRPr="00CF5034">
              <w:t xml:space="preserve">Kyrgyz Language and Literature I 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4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>Kyrgyz Language and Literature II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4</w:t>
            </w:r>
          </w:p>
        </w:tc>
      </w:tr>
      <w:tr w:rsidR="00B51F68" w:rsidRPr="00CF5034" w:rsidTr="009B15E0">
        <w:trPr>
          <w:trHeight w:val="165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44"/>
              <w:ind w:left="47"/>
            </w:pPr>
            <w:r w:rsidRPr="00CF5034">
              <w:t xml:space="preserve">Russian Language I 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2</w:t>
            </w:r>
          </w:p>
        </w:tc>
        <w:tc>
          <w:tcPr>
            <w:tcW w:w="4394" w:type="dxa"/>
          </w:tcPr>
          <w:p w:rsidR="00B51F68" w:rsidRPr="00CF5034" w:rsidRDefault="00B51F68" w:rsidP="001D2C86">
            <w:pPr>
              <w:pStyle w:val="TableParagraph"/>
              <w:spacing w:before="44"/>
              <w:ind w:left="48"/>
            </w:pPr>
            <w:r w:rsidRPr="00CF5034">
              <w:t xml:space="preserve">Russian Language II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2</w:t>
            </w:r>
          </w:p>
        </w:tc>
      </w:tr>
      <w:tr w:rsidR="00B51F68" w:rsidRPr="00CF5034" w:rsidTr="009B15E0">
        <w:trPr>
          <w:trHeight w:val="388"/>
          <w:jc w:val="center"/>
        </w:trPr>
        <w:tc>
          <w:tcPr>
            <w:tcW w:w="4815" w:type="dxa"/>
          </w:tcPr>
          <w:p w:rsidR="00B51F68" w:rsidRPr="00CF5034" w:rsidRDefault="001B6E81" w:rsidP="001B6E81">
            <w:r w:rsidRPr="00CF5034">
              <w:t xml:space="preserve"> Arts</w:t>
            </w:r>
            <w:r w:rsidR="00B51F68" w:rsidRPr="00CF5034">
              <w:t xml:space="preserve">  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</w:tcPr>
          <w:p w:rsidR="00B51F68" w:rsidRPr="00CF5034" w:rsidRDefault="00B51F68" w:rsidP="001B6E81">
            <w:r w:rsidRPr="00CF5034">
              <w:t xml:space="preserve"> </w:t>
            </w:r>
            <w:r w:rsidR="001B6E81" w:rsidRPr="00CF5034">
              <w:t>Mathematics and Quantitative Reasoning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460"/>
          <w:jc w:val="center"/>
        </w:trPr>
        <w:tc>
          <w:tcPr>
            <w:tcW w:w="4815" w:type="dxa"/>
          </w:tcPr>
          <w:p w:rsidR="00B51F68" w:rsidRPr="00CF5034" w:rsidRDefault="00B51F68" w:rsidP="00A00003">
            <w:pPr>
              <w:pStyle w:val="TableParagraph"/>
              <w:spacing w:before="44"/>
            </w:pPr>
            <w:r w:rsidRPr="00CF5034">
              <w:t xml:space="preserve"> Sports (100 hour)</w:t>
            </w:r>
          </w:p>
        </w:tc>
        <w:tc>
          <w:tcPr>
            <w:tcW w:w="567" w:type="dxa"/>
          </w:tcPr>
          <w:p w:rsidR="00B51F68" w:rsidRPr="00CF5034" w:rsidRDefault="00B51F68" w:rsidP="001D2C86">
            <w:pPr>
              <w:pStyle w:val="TableParagraph"/>
              <w:spacing w:before="42"/>
              <w:ind w:left="4"/>
              <w:jc w:val="center"/>
            </w:pPr>
            <w:r w:rsidRPr="00CF5034">
              <w:t>0</w:t>
            </w:r>
          </w:p>
        </w:tc>
        <w:tc>
          <w:tcPr>
            <w:tcW w:w="4394" w:type="dxa"/>
          </w:tcPr>
          <w:p w:rsidR="00B51F68" w:rsidRPr="00CF5034" w:rsidRDefault="00B51F68" w:rsidP="00B92CA2">
            <w:pPr>
              <w:pStyle w:val="TableParagraph"/>
              <w:spacing w:before="44"/>
              <w:ind w:left="48"/>
            </w:pPr>
            <w:r w:rsidRPr="00CF5034">
              <w:t xml:space="preserve">Sports (100 hour)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spacing w:before="42"/>
              <w:ind w:right="143"/>
              <w:jc w:val="center"/>
            </w:pPr>
            <w:r w:rsidRPr="00CF5034">
              <w:t>0</w:t>
            </w:r>
          </w:p>
        </w:tc>
      </w:tr>
      <w:tr w:rsidR="00B51F68" w:rsidRPr="00CF5034" w:rsidTr="009B15E0">
        <w:trPr>
          <w:trHeight w:val="409"/>
          <w:jc w:val="center"/>
        </w:trPr>
        <w:tc>
          <w:tcPr>
            <w:tcW w:w="5382" w:type="dxa"/>
            <w:gridSpan w:val="2"/>
            <w:shd w:val="clear" w:color="auto" w:fill="D9D9D9"/>
          </w:tcPr>
          <w:p w:rsidR="00B51F68" w:rsidRPr="00CF5034" w:rsidRDefault="00B51F68" w:rsidP="001D2C86">
            <w:pPr>
              <w:pStyle w:val="TableParagraph"/>
              <w:spacing w:before="133" w:line="256" w:lineRule="exact"/>
              <w:ind w:left="1091"/>
              <w:jc w:val="center"/>
              <w:rPr>
                <w:b/>
              </w:rPr>
            </w:pPr>
            <w:r w:rsidRPr="00CF5034">
              <w:rPr>
                <w:b/>
              </w:rPr>
              <w:t>3rd</w:t>
            </w:r>
            <w:r w:rsidRPr="00CF5034">
              <w:rPr>
                <w:b/>
                <w:spacing w:val="-2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27"/>
              </w:rPr>
              <w:t xml:space="preserve"> </w:t>
            </w:r>
            <w:r w:rsidRPr="00CF5034">
              <w:rPr>
                <w:b/>
              </w:rPr>
              <w:t>(30</w:t>
            </w:r>
            <w:r w:rsidRPr="00CF5034">
              <w:rPr>
                <w:b/>
                <w:spacing w:val="-3"/>
              </w:rPr>
              <w:t xml:space="preserve"> </w:t>
            </w:r>
            <w:r w:rsidRPr="00CF5034">
              <w:rPr>
                <w:b/>
                <w:spacing w:val="-2"/>
              </w:rPr>
              <w:t>credits)</w:t>
            </w:r>
          </w:p>
        </w:tc>
        <w:tc>
          <w:tcPr>
            <w:tcW w:w="4961" w:type="dxa"/>
            <w:gridSpan w:val="2"/>
            <w:shd w:val="clear" w:color="auto" w:fill="D9D9D9"/>
          </w:tcPr>
          <w:p w:rsidR="00B51F68" w:rsidRPr="00CF5034" w:rsidRDefault="00B51F68" w:rsidP="005B5FA4">
            <w:pPr>
              <w:pStyle w:val="TableParagraph"/>
              <w:spacing w:before="133" w:line="256" w:lineRule="exact"/>
              <w:ind w:left="1595"/>
              <w:rPr>
                <w:b/>
              </w:rPr>
            </w:pPr>
            <w:r w:rsidRPr="00CF5034">
              <w:rPr>
                <w:b/>
              </w:rPr>
              <w:t>4th</w:t>
            </w:r>
            <w:r w:rsidRPr="00CF5034">
              <w:rPr>
                <w:b/>
                <w:spacing w:val="-3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25"/>
              </w:rPr>
              <w:t xml:space="preserve"> </w:t>
            </w:r>
            <w:r w:rsidRPr="00CF5034">
              <w:rPr>
                <w:b/>
              </w:rPr>
              <w:t xml:space="preserve">(32 </w:t>
            </w:r>
            <w:r w:rsidRPr="00CF5034">
              <w:rPr>
                <w:b/>
                <w:spacing w:val="-2"/>
              </w:rPr>
              <w:t>credits)</w:t>
            </w:r>
          </w:p>
        </w:tc>
      </w:tr>
      <w:tr w:rsidR="00B51F68" w:rsidRPr="00CF5034" w:rsidTr="009B15E0">
        <w:trPr>
          <w:trHeight w:val="354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116" w:line="244" w:lineRule="auto"/>
              <w:ind w:left="47"/>
            </w:pPr>
            <w:r w:rsidRPr="00CF5034">
              <w:t>Introduction to International Relations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53"/>
              <w:ind w:left="139"/>
            </w:pPr>
            <w:r w:rsidRPr="00CF5034">
              <w:t>Introduction to Political Economy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354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116" w:line="244" w:lineRule="auto"/>
              <w:ind w:left="47"/>
            </w:pPr>
            <w:r w:rsidRPr="00CF5034">
              <w:t>Introduction to Political Theory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53"/>
              <w:ind w:left="139"/>
            </w:pPr>
            <w:r w:rsidRPr="00CF5034">
              <w:t>Central Asian Politics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354"/>
          <w:jc w:val="center"/>
        </w:trPr>
        <w:tc>
          <w:tcPr>
            <w:tcW w:w="4815" w:type="dxa"/>
          </w:tcPr>
          <w:p w:rsidR="00B51F68" w:rsidRPr="00CF5034" w:rsidRDefault="00B51F68" w:rsidP="00F563F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mallCaps/>
              </w:rPr>
            </w:pPr>
            <w:r w:rsidRPr="00CF5034">
              <w:t xml:space="preserve"> History of Kyrgyzstan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4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53"/>
              <w:ind w:left="139"/>
            </w:pPr>
            <w:r w:rsidRPr="00CF5034">
              <w:t>1 (one) ICP elective course at 200-level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354"/>
          <w:jc w:val="center"/>
        </w:trPr>
        <w:tc>
          <w:tcPr>
            <w:tcW w:w="4815" w:type="dxa"/>
          </w:tcPr>
          <w:p w:rsidR="00B51F68" w:rsidRPr="00CF5034" w:rsidRDefault="00B51F68" w:rsidP="00F563F7">
            <w:pPr>
              <w:pStyle w:val="TableParagraph"/>
              <w:spacing w:before="116" w:line="244" w:lineRule="auto"/>
            </w:pPr>
            <w:r w:rsidRPr="00CF5034">
              <w:t xml:space="preserve"> Geography of Kyrgyzstan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2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53"/>
              <w:ind w:left="139"/>
            </w:pPr>
            <w:r w:rsidRPr="00CF5034">
              <w:t xml:space="preserve">Manas Studies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2</w:t>
            </w:r>
          </w:p>
        </w:tc>
      </w:tr>
      <w:tr w:rsidR="00B51F68" w:rsidRPr="00CF5034" w:rsidTr="009B15E0">
        <w:trPr>
          <w:trHeight w:val="354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116" w:line="244" w:lineRule="auto"/>
              <w:ind w:left="47"/>
            </w:pPr>
            <w:r w:rsidRPr="00CF5034">
              <w:t xml:space="preserve">Arts/Second Year Seminar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53"/>
              <w:ind w:left="139"/>
            </w:pPr>
            <w:r w:rsidRPr="00CF5034">
              <w:t xml:space="preserve">Natural Sciences/Second Year Seminar (NS)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120"/>
          <w:jc w:val="center"/>
        </w:trPr>
        <w:tc>
          <w:tcPr>
            <w:tcW w:w="4815" w:type="dxa"/>
          </w:tcPr>
          <w:p w:rsidR="00B51F68" w:rsidRPr="00CF5034" w:rsidRDefault="00B51F68" w:rsidP="001D2C86">
            <w:pPr>
              <w:pStyle w:val="TableParagraph"/>
              <w:spacing w:before="116" w:line="244" w:lineRule="auto"/>
              <w:ind w:left="47"/>
            </w:pPr>
            <w:r w:rsidRPr="00CF5034">
              <w:t xml:space="preserve">Humanities/Second Year Seminar </w:t>
            </w:r>
          </w:p>
          <w:p w:rsidR="00B51F68" w:rsidRPr="00CF5034" w:rsidRDefault="00B51F68" w:rsidP="004D30BD">
            <w:pPr>
              <w:pStyle w:val="TableParagraph"/>
              <w:spacing w:before="116" w:line="244" w:lineRule="auto"/>
              <w:ind w:left="47"/>
            </w:pPr>
            <w:r w:rsidRPr="00CF5034"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6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7E3FB0">
            <w:pPr>
              <w:pStyle w:val="TableParagraph"/>
              <w:spacing w:before="53"/>
              <w:ind w:left="139"/>
            </w:pPr>
            <w:r w:rsidRPr="00CF5034">
              <w:t>Social Sciences/Second Year Seminar</w:t>
            </w:r>
          </w:p>
          <w:p w:rsidR="00B51F68" w:rsidRPr="00CF5034" w:rsidRDefault="00B51F68" w:rsidP="007E3FB0">
            <w:pPr>
              <w:pStyle w:val="TableParagraph"/>
              <w:spacing w:before="53"/>
              <w:ind w:left="139"/>
            </w:pPr>
            <w:r w:rsidRPr="00CF5034">
              <w:rPr>
                <w:i/>
              </w:rPr>
              <w:t>Student has to choose from the following list of Majors:</w:t>
            </w:r>
            <w:r w:rsidRPr="00CF5034">
              <w:t xml:space="preserve"> Anthropology, Economics, European Studies, IB Law, Psychology, Sociology and LAS Concentrations.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</w:p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</w:p>
        </w:tc>
      </w:tr>
      <w:tr w:rsidR="00B51F68" w:rsidRPr="00CF5034" w:rsidTr="009B15E0">
        <w:trPr>
          <w:trHeight w:val="505"/>
          <w:jc w:val="center"/>
        </w:trPr>
        <w:tc>
          <w:tcPr>
            <w:tcW w:w="4815" w:type="dxa"/>
          </w:tcPr>
          <w:p w:rsidR="00B51F68" w:rsidRPr="00CF5034" w:rsidRDefault="00B51F68" w:rsidP="002C7127">
            <w:pPr>
              <w:pStyle w:val="TableParagraph"/>
              <w:spacing w:before="116" w:line="244" w:lineRule="auto"/>
              <w:ind w:left="47"/>
            </w:pPr>
            <w:r w:rsidRPr="00CF5034">
              <w:t xml:space="preserve">Sports (100 hour) </w:t>
            </w:r>
          </w:p>
        </w:tc>
        <w:tc>
          <w:tcPr>
            <w:tcW w:w="567" w:type="dxa"/>
            <w:shd w:val="clear" w:color="auto" w:fill="FFFFFF" w:themeFill="background1"/>
          </w:tcPr>
          <w:p w:rsidR="00B51F68" w:rsidRPr="00CF5034" w:rsidRDefault="00B51F68" w:rsidP="001D2C86">
            <w:pPr>
              <w:pStyle w:val="TableParagraph"/>
              <w:spacing w:before="39"/>
              <w:ind w:left="4"/>
              <w:jc w:val="center"/>
            </w:pPr>
            <w:r w:rsidRPr="00CF5034">
              <w:t>0</w:t>
            </w:r>
          </w:p>
        </w:tc>
        <w:tc>
          <w:tcPr>
            <w:tcW w:w="4394" w:type="dxa"/>
            <w:shd w:val="clear" w:color="auto" w:fill="FFFFFF" w:themeFill="background1"/>
          </w:tcPr>
          <w:p w:rsidR="00B51F68" w:rsidRPr="00CF5034" w:rsidRDefault="00B51F68" w:rsidP="002C7127">
            <w:pPr>
              <w:pStyle w:val="TableParagraph"/>
              <w:spacing w:before="53"/>
              <w:ind w:left="139"/>
            </w:pPr>
            <w:r w:rsidRPr="00CF5034">
              <w:t xml:space="preserve">Sports (100 hour)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0</w:t>
            </w:r>
          </w:p>
        </w:tc>
      </w:tr>
      <w:tr w:rsidR="00B51F68" w:rsidRPr="00CF5034" w:rsidTr="009B15E0">
        <w:trPr>
          <w:trHeight w:val="352"/>
          <w:jc w:val="center"/>
        </w:trPr>
        <w:tc>
          <w:tcPr>
            <w:tcW w:w="9776" w:type="dxa"/>
            <w:gridSpan w:val="3"/>
          </w:tcPr>
          <w:p w:rsidR="00B51F68" w:rsidRPr="00CF5034" w:rsidRDefault="00B51F68" w:rsidP="00B51F68">
            <w:pPr>
              <w:pStyle w:val="TableParagraph"/>
              <w:spacing w:before="53"/>
            </w:pPr>
            <w:r w:rsidRPr="00CF5034">
              <w:t xml:space="preserve">Internship I – By summer of Sophomore Year  </w:t>
            </w:r>
          </w:p>
        </w:tc>
        <w:tc>
          <w:tcPr>
            <w:tcW w:w="567" w:type="dxa"/>
          </w:tcPr>
          <w:p w:rsidR="00B51F68" w:rsidRPr="00CF5034" w:rsidRDefault="00B51F68" w:rsidP="00095B40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</w:pPr>
            <w:r w:rsidRPr="00CF5034">
              <w:t>6</w:t>
            </w:r>
          </w:p>
        </w:tc>
      </w:tr>
      <w:tr w:rsidR="00B51F68" w:rsidRPr="00CF5034" w:rsidTr="009B15E0">
        <w:trPr>
          <w:trHeight w:val="442"/>
          <w:jc w:val="center"/>
        </w:trPr>
        <w:tc>
          <w:tcPr>
            <w:tcW w:w="4815" w:type="dxa"/>
            <w:shd w:val="clear" w:color="auto" w:fill="D9D9D9"/>
          </w:tcPr>
          <w:p w:rsidR="00B51F68" w:rsidRPr="00CF5034" w:rsidRDefault="00B51F68" w:rsidP="001D2C86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CF5034">
              <w:rPr>
                <w:b/>
              </w:rPr>
              <w:t>5th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-3"/>
              </w:rPr>
              <w:t xml:space="preserve"> </w:t>
            </w:r>
            <w:r w:rsidRPr="00CF5034">
              <w:rPr>
                <w:b/>
              </w:rPr>
              <w:t>(</w:t>
            </w:r>
            <w:r w:rsidRPr="00CF5034">
              <w:rPr>
                <w:b/>
                <w:spacing w:val="-4"/>
              </w:rPr>
              <w:t xml:space="preserve">28 </w:t>
            </w:r>
            <w:r w:rsidRPr="00CF5034">
              <w:rPr>
                <w:b/>
              </w:rPr>
              <w:t>credits)</w:t>
            </w:r>
          </w:p>
        </w:tc>
        <w:tc>
          <w:tcPr>
            <w:tcW w:w="567" w:type="dxa"/>
            <w:shd w:val="clear" w:color="auto" w:fill="D9D9D9"/>
          </w:tcPr>
          <w:p w:rsidR="00B51F68" w:rsidRPr="00CF5034" w:rsidRDefault="00B51F68" w:rsidP="00B51F68">
            <w:pPr>
              <w:pStyle w:val="TableParagraph"/>
              <w:spacing w:before="166" w:line="256" w:lineRule="exact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shd w:val="clear" w:color="auto" w:fill="D9D9D9"/>
          </w:tcPr>
          <w:p w:rsidR="00B51F68" w:rsidRPr="00CF5034" w:rsidRDefault="00B51F68" w:rsidP="001D2C86">
            <w:pPr>
              <w:pStyle w:val="TableParagraph"/>
              <w:spacing w:before="166" w:line="256" w:lineRule="exact"/>
              <w:ind w:left="993"/>
              <w:jc w:val="center"/>
              <w:rPr>
                <w:b/>
              </w:rPr>
            </w:pPr>
            <w:r w:rsidRPr="00CF5034">
              <w:rPr>
                <w:b/>
              </w:rPr>
              <w:t>6th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-5"/>
              </w:rPr>
              <w:t xml:space="preserve"> </w:t>
            </w:r>
            <w:r w:rsidRPr="00CF5034">
              <w:rPr>
                <w:b/>
              </w:rPr>
              <w:t>(30</w:t>
            </w:r>
            <w:r w:rsidRPr="00CF5034">
              <w:rPr>
                <w:b/>
                <w:spacing w:val="-2"/>
              </w:rPr>
              <w:t xml:space="preserve"> </w:t>
            </w:r>
            <w:r w:rsidRPr="00CF5034">
              <w:rPr>
                <w:b/>
              </w:rPr>
              <w:t>credits)</w:t>
            </w:r>
          </w:p>
        </w:tc>
      </w:tr>
      <w:tr w:rsidR="00B51F68" w:rsidRPr="00CF5034" w:rsidTr="009B15E0">
        <w:trPr>
          <w:trHeight w:hRule="exact" w:val="525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BC7EE9">
            <w:pPr>
              <w:pStyle w:val="TableParagraph"/>
              <w:spacing w:before="166" w:line="256" w:lineRule="exact"/>
            </w:pPr>
            <w:r w:rsidRPr="00CF5034">
              <w:t xml:space="preserve"> Research Methods in Political Science</w:t>
            </w:r>
          </w:p>
          <w:p w:rsidR="00B51F68" w:rsidRPr="00CF5034" w:rsidRDefault="00B51F68" w:rsidP="00BC7EE9">
            <w:pPr>
              <w:pStyle w:val="TableParagraph"/>
              <w:spacing w:before="166" w:line="256" w:lineRule="exact"/>
            </w:pPr>
          </w:p>
          <w:p w:rsidR="00B51F68" w:rsidRPr="00CF5034" w:rsidRDefault="00B51F68" w:rsidP="00BC7EE9">
            <w:pPr>
              <w:pStyle w:val="TableParagraph"/>
              <w:spacing w:before="166" w:line="256" w:lineRule="exact"/>
            </w:pPr>
          </w:p>
          <w:p w:rsidR="00B51F68" w:rsidRPr="00CF5034" w:rsidRDefault="00B51F68" w:rsidP="00BC7EE9">
            <w:pPr>
              <w:pStyle w:val="TableParagraph"/>
              <w:spacing w:before="166" w:line="256" w:lineRule="exact"/>
            </w:pPr>
          </w:p>
          <w:p w:rsidR="00B51F68" w:rsidRPr="00CF5034" w:rsidRDefault="00B51F68" w:rsidP="00BC7EE9">
            <w:pPr>
              <w:pStyle w:val="TableParagraph"/>
              <w:spacing w:before="166" w:line="256" w:lineRule="exact"/>
            </w:pPr>
          </w:p>
          <w:p w:rsidR="00B51F68" w:rsidRPr="00CF5034" w:rsidRDefault="00B51F68" w:rsidP="00BC7EE9">
            <w:pPr>
              <w:pStyle w:val="TableParagraph"/>
              <w:spacing w:before="166" w:line="256" w:lineRule="exact"/>
            </w:pPr>
          </w:p>
          <w:p w:rsidR="00B51F68" w:rsidRPr="00CF5034" w:rsidRDefault="00B51F68" w:rsidP="00BC7EE9">
            <w:pPr>
              <w:pStyle w:val="TableParagraph"/>
              <w:spacing w:before="166" w:line="256" w:lineRule="exact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F10C6E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BC7EE9">
            <w:pPr>
              <w:pStyle w:val="TableParagraph"/>
              <w:spacing w:before="166" w:line="256" w:lineRule="exact"/>
              <w:rPr>
                <w:b/>
              </w:rPr>
            </w:pPr>
            <w:r w:rsidRPr="00CF5034">
              <w:t xml:space="preserve"> Quantitative Research Methods  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</w:tr>
      <w:tr w:rsidR="00B51F68" w:rsidRPr="00CF5034" w:rsidTr="009B15E0">
        <w:trPr>
          <w:trHeight w:hRule="exact" w:val="552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6D0CF9">
            <w:pPr>
              <w:pStyle w:val="TableParagraph"/>
              <w:spacing w:before="166" w:line="256" w:lineRule="exact"/>
              <w:rPr>
                <w:b/>
              </w:rPr>
            </w:pPr>
            <w:r w:rsidRPr="00CF5034">
              <w:t xml:space="preserve"> Foreign Policy Analysis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F10C6E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2F2606">
            <w:pPr>
              <w:pStyle w:val="TableParagraph"/>
              <w:spacing w:before="166" w:line="256" w:lineRule="exact"/>
              <w:rPr>
                <w:b/>
              </w:rPr>
            </w:pPr>
            <w:r w:rsidRPr="00CF5034">
              <w:rPr>
                <w:lang w:eastAsia="ru-RU"/>
              </w:rPr>
              <w:t xml:space="preserve"> </w:t>
            </w:r>
            <w:r w:rsidRPr="00CF5034">
              <w:t xml:space="preserve">1 (one) </w:t>
            </w:r>
            <w:r w:rsidRPr="00CF5034">
              <w:rPr>
                <w:lang w:eastAsia="ru-RU"/>
              </w:rPr>
              <w:t>ICP elective course at 300-level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</w:tr>
      <w:tr w:rsidR="00B51F68" w:rsidRPr="00CF5034" w:rsidTr="009B15E0">
        <w:trPr>
          <w:trHeight w:hRule="exact" w:val="453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1F683E">
            <w:pPr>
              <w:pStyle w:val="TableParagraph"/>
              <w:spacing w:before="53"/>
            </w:pPr>
            <w:r w:rsidRPr="00CF5034">
              <w:t xml:space="preserve"> 1 (one) </w:t>
            </w:r>
            <w:r w:rsidRPr="00CF5034">
              <w:rPr>
                <w:lang w:eastAsia="ru-RU"/>
              </w:rPr>
              <w:t>ICP elective course at 300-level</w:t>
            </w:r>
          </w:p>
          <w:p w:rsidR="00B51F68" w:rsidRPr="00CF5034" w:rsidRDefault="00B51F68" w:rsidP="001F683E">
            <w:pPr>
              <w:pStyle w:val="TableParagraph"/>
              <w:spacing w:before="53"/>
            </w:pPr>
          </w:p>
          <w:p w:rsidR="00B51F68" w:rsidRPr="00CF5034" w:rsidRDefault="00B51F68" w:rsidP="001F683E">
            <w:pPr>
              <w:pStyle w:val="TableParagraph"/>
              <w:spacing w:before="53"/>
              <w:ind w:left="139"/>
            </w:pPr>
            <w:r w:rsidRPr="00CF5034">
              <w:t>or</w:t>
            </w:r>
          </w:p>
          <w:p w:rsidR="00B51F68" w:rsidRPr="00CF5034" w:rsidRDefault="00B51F68" w:rsidP="001F683E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CF5034">
              <w:t xml:space="preserve"> Humanities/Second Year Seminar (HUM/SYS-II)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F10C6E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D1298E">
            <w:pPr>
              <w:pStyle w:val="TableParagraph"/>
              <w:spacing w:before="166" w:line="256" w:lineRule="exact"/>
            </w:pPr>
            <w:r w:rsidRPr="00CF5034">
              <w:t xml:space="preserve"> Other Elective Courses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9B15E0">
            <w:pPr>
              <w:pStyle w:val="TableParagraph"/>
              <w:spacing w:before="166" w:line="256" w:lineRule="exact"/>
              <w:ind w:right="1"/>
              <w:jc w:val="center"/>
            </w:pPr>
            <w:r w:rsidRPr="00CF5034">
              <w:t>18</w:t>
            </w:r>
          </w:p>
        </w:tc>
      </w:tr>
      <w:tr w:rsidR="00B51F68" w:rsidRPr="00CF5034" w:rsidTr="009B15E0">
        <w:trPr>
          <w:trHeight w:hRule="exact" w:val="552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lastRenderedPageBreak/>
              <w:t xml:space="preserve"> Humanities</w:t>
            </w: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rPr>
                <w:b/>
              </w:rPr>
              <w:t xml:space="preserve"> </w:t>
            </w:r>
            <w:r w:rsidRPr="00CF5034">
              <w:t>6</w:t>
            </w:r>
          </w:p>
          <w:p w:rsidR="00B51F68" w:rsidRPr="00CF5034" w:rsidRDefault="00B51F68" w:rsidP="004D30BD">
            <w:pPr>
              <w:pStyle w:val="TableParagraph"/>
              <w:spacing w:before="166" w:line="256" w:lineRule="exact"/>
            </w:pPr>
          </w:p>
          <w:p w:rsidR="00B51F68" w:rsidRPr="00CF5034" w:rsidRDefault="00B51F68" w:rsidP="004D30BD">
            <w:pPr>
              <w:pStyle w:val="TableParagraph"/>
              <w:spacing w:before="166" w:line="256" w:lineRule="exact"/>
            </w:pP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5B5FA4">
            <w:pPr>
              <w:pStyle w:val="TableParagraph"/>
              <w:spacing w:before="166" w:line="256" w:lineRule="exact"/>
              <w:rPr>
                <w:b/>
              </w:rPr>
            </w:pPr>
            <w:r w:rsidRPr="00CF5034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9B15E0">
            <w:pPr>
              <w:pStyle w:val="TableParagraph"/>
              <w:spacing w:before="166" w:line="256" w:lineRule="exact"/>
              <w:ind w:right="1"/>
              <w:jc w:val="center"/>
            </w:pPr>
          </w:p>
        </w:tc>
      </w:tr>
      <w:tr w:rsidR="00B51F68" w:rsidRPr="00CF5034" w:rsidTr="009B15E0">
        <w:trPr>
          <w:trHeight w:hRule="exact" w:val="1155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t xml:space="preserve"> Other Elective Course*</w:t>
            </w: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t xml:space="preserve">*If there is no 4-credit course available, students can take a 6-credit course. </w:t>
            </w: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t xml:space="preserve"> </w:t>
            </w:r>
          </w:p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t>*</w:t>
            </w:r>
          </w:p>
          <w:p w:rsidR="00B51F68" w:rsidRPr="00CF5034" w:rsidRDefault="00B51F68" w:rsidP="0053255D">
            <w:pPr>
              <w:pStyle w:val="TableParagraph"/>
              <w:spacing w:before="166" w:line="256" w:lineRule="exact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D925EF">
            <w:pPr>
              <w:pStyle w:val="TableParagraph"/>
              <w:spacing w:before="166" w:line="256" w:lineRule="exact"/>
            </w:pPr>
            <w:r w:rsidRPr="00CF5034">
              <w:t xml:space="preserve"> 4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D925EF">
            <w:pPr>
              <w:pStyle w:val="TableParagraph"/>
              <w:spacing w:before="166" w:line="256" w:lineRule="exact"/>
            </w:pPr>
            <w:r w:rsidRPr="00CF5034">
              <w:t xml:space="preserve"> </w:t>
            </w: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</w:pPr>
          </w:p>
          <w:p w:rsidR="00B51F68" w:rsidRPr="00CF5034" w:rsidRDefault="00B51F68" w:rsidP="00D925EF">
            <w:pPr>
              <w:pStyle w:val="TableParagraph"/>
              <w:spacing w:before="166" w:line="256" w:lineRule="exact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9B15E0">
            <w:pPr>
              <w:pStyle w:val="TableParagraph"/>
              <w:spacing w:before="166" w:line="256" w:lineRule="exact"/>
              <w:ind w:right="1"/>
              <w:jc w:val="center"/>
            </w:pPr>
          </w:p>
        </w:tc>
      </w:tr>
      <w:tr w:rsidR="00251758" w:rsidRPr="00CF5034" w:rsidTr="009B15E0">
        <w:trPr>
          <w:trHeight w:hRule="exact" w:val="548"/>
          <w:jc w:val="center"/>
        </w:trPr>
        <w:tc>
          <w:tcPr>
            <w:tcW w:w="9776" w:type="dxa"/>
            <w:gridSpan w:val="3"/>
            <w:shd w:val="clear" w:color="auto" w:fill="auto"/>
          </w:tcPr>
          <w:p w:rsidR="00251758" w:rsidRPr="00CF5034" w:rsidRDefault="00251758" w:rsidP="00251758">
            <w:pPr>
              <w:pStyle w:val="TableParagraph"/>
              <w:spacing w:before="166" w:line="256" w:lineRule="exact"/>
            </w:pPr>
            <w:r w:rsidRPr="00CF5034">
              <w:t xml:space="preserve">Internship </w:t>
            </w:r>
            <w:r w:rsidR="00B879ED" w:rsidRPr="00CF5034">
              <w:t>I</w:t>
            </w:r>
            <w:r w:rsidRPr="00CF5034">
              <w:t xml:space="preserve">I – By summer of Junior Year  </w:t>
            </w:r>
          </w:p>
        </w:tc>
        <w:tc>
          <w:tcPr>
            <w:tcW w:w="567" w:type="dxa"/>
            <w:shd w:val="clear" w:color="auto" w:fill="auto"/>
          </w:tcPr>
          <w:p w:rsidR="00251758" w:rsidRPr="00CF5034" w:rsidRDefault="00251758" w:rsidP="009B15E0">
            <w:pPr>
              <w:pStyle w:val="TableParagraph"/>
              <w:spacing w:before="166" w:line="256" w:lineRule="exact"/>
              <w:ind w:right="1"/>
              <w:jc w:val="center"/>
            </w:pPr>
            <w:r w:rsidRPr="00CF5034">
              <w:t>9</w:t>
            </w:r>
          </w:p>
        </w:tc>
      </w:tr>
      <w:tr w:rsidR="00B51F68" w:rsidRPr="00CF5034" w:rsidTr="009B15E0">
        <w:trPr>
          <w:trHeight w:val="442"/>
          <w:jc w:val="center"/>
        </w:trPr>
        <w:tc>
          <w:tcPr>
            <w:tcW w:w="5382" w:type="dxa"/>
            <w:gridSpan w:val="2"/>
            <w:shd w:val="clear" w:color="auto" w:fill="D9D9D9"/>
          </w:tcPr>
          <w:p w:rsidR="00B51F68" w:rsidRPr="00CF5034" w:rsidRDefault="00B51F68" w:rsidP="0056103C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CF5034">
              <w:rPr>
                <w:b/>
              </w:rPr>
              <w:t>7th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-3"/>
              </w:rPr>
              <w:t xml:space="preserve"> </w:t>
            </w:r>
            <w:r w:rsidRPr="00CF5034">
              <w:rPr>
                <w:b/>
              </w:rPr>
              <w:t>(30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</w:rPr>
              <w:t>credits)</w:t>
            </w:r>
          </w:p>
        </w:tc>
        <w:tc>
          <w:tcPr>
            <w:tcW w:w="4961" w:type="dxa"/>
            <w:gridSpan w:val="2"/>
            <w:shd w:val="clear" w:color="auto" w:fill="D9D9D9"/>
          </w:tcPr>
          <w:p w:rsidR="00B51F68" w:rsidRPr="00CF5034" w:rsidRDefault="00B51F68" w:rsidP="0056103C">
            <w:pPr>
              <w:pStyle w:val="TableParagraph"/>
              <w:spacing w:before="166" w:line="256" w:lineRule="exact"/>
              <w:ind w:left="993"/>
              <w:jc w:val="center"/>
              <w:rPr>
                <w:b/>
              </w:rPr>
            </w:pPr>
            <w:r w:rsidRPr="00CF5034">
              <w:rPr>
                <w:b/>
              </w:rPr>
              <w:t>8th</w:t>
            </w:r>
            <w:r w:rsidRPr="00CF5034">
              <w:rPr>
                <w:b/>
                <w:spacing w:val="-4"/>
              </w:rPr>
              <w:t xml:space="preserve"> </w:t>
            </w:r>
            <w:r w:rsidRPr="00CF5034">
              <w:rPr>
                <w:b/>
              </w:rPr>
              <w:t>semester</w:t>
            </w:r>
            <w:r w:rsidRPr="00CF5034">
              <w:rPr>
                <w:b/>
                <w:spacing w:val="-5"/>
              </w:rPr>
              <w:t xml:space="preserve"> </w:t>
            </w:r>
            <w:r w:rsidRPr="00CF5034">
              <w:rPr>
                <w:b/>
              </w:rPr>
              <w:t>(</w:t>
            </w:r>
            <w:r w:rsidR="00966CF2" w:rsidRPr="00CF5034">
              <w:rPr>
                <w:b/>
                <w:spacing w:val="-2"/>
              </w:rPr>
              <w:t xml:space="preserve">30 </w:t>
            </w:r>
            <w:r w:rsidRPr="00CF5034">
              <w:rPr>
                <w:b/>
              </w:rPr>
              <w:t>credits)</w:t>
            </w:r>
          </w:p>
        </w:tc>
      </w:tr>
      <w:tr w:rsidR="00B51F68" w:rsidRPr="00CF5034" w:rsidTr="009B15E0">
        <w:trPr>
          <w:trHeight w:hRule="exact" w:val="480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6D0CF9">
            <w:pPr>
              <w:pStyle w:val="TableParagraph"/>
              <w:spacing w:before="166" w:line="256" w:lineRule="exact"/>
            </w:pPr>
            <w:r w:rsidRPr="00CF5034">
              <w:t xml:space="preserve"> Senior Thesis I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6D0CF9">
            <w:pPr>
              <w:pStyle w:val="TableParagraph"/>
              <w:spacing w:before="166" w:line="256" w:lineRule="exact"/>
            </w:pPr>
            <w:r w:rsidRPr="00CF5034">
              <w:t xml:space="preserve"> Senior Thesis II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</w:tr>
      <w:tr w:rsidR="00B51F68" w:rsidRPr="00CF5034" w:rsidTr="009B15E0">
        <w:trPr>
          <w:trHeight w:hRule="exact" w:val="419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53255D">
            <w:pPr>
              <w:pStyle w:val="TableParagraph"/>
              <w:spacing w:before="166" w:line="256" w:lineRule="exact"/>
            </w:pPr>
            <w:r w:rsidRPr="00CF5034">
              <w:t xml:space="preserve"> 1 (one) ICP Elective Course at 400-level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4D30BD">
            <w:pPr>
              <w:pStyle w:val="TableParagraph"/>
              <w:spacing w:before="166" w:line="256" w:lineRule="exact"/>
            </w:pPr>
            <w:r w:rsidRPr="00CF5034">
              <w:t xml:space="preserve"> 6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DB3A9D">
            <w:pPr>
              <w:pStyle w:val="TableParagraph"/>
              <w:spacing w:before="166" w:line="256" w:lineRule="exact"/>
            </w:pPr>
            <w:r w:rsidRPr="00CF5034">
              <w:t xml:space="preserve"> Other </w:t>
            </w:r>
            <w:r w:rsidR="00251758" w:rsidRPr="00CF5034">
              <w:t xml:space="preserve">Elective </w:t>
            </w:r>
            <w:r w:rsidRPr="00CF5034">
              <w:t>Courses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A24872">
            <w:pPr>
              <w:pStyle w:val="TableParagraph"/>
              <w:spacing w:before="166" w:line="256" w:lineRule="exact"/>
            </w:pPr>
            <w:r w:rsidRPr="00CF5034">
              <w:t xml:space="preserve"> </w:t>
            </w:r>
            <w:r w:rsidR="00251758" w:rsidRPr="00CF5034">
              <w:t>24</w:t>
            </w:r>
          </w:p>
        </w:tc>
      </w:tr>
      <w:tr w:rsidR="00B51F68" w:rsidRPr="00CF5034" w:rsidTr="009B15E0">
        <w:trPr>
          <w:trHeight w:hRule="exact" w:val="480"/>
          <w:jc w:val="center"/>
        </w:trPr>
        <w:tc>
          <w:tcPr>
            <w:tcW w:w="4815" w:type="dxa"/>
            <w:shd w:val="clear" w:color="auto" w:fill="auto"/>
          </w:tcPr>
          <w:p w:rsidR="00B51F68" w:rsidRPr="00CF5034" w:rsidRDefault="00B51F68" w:rsidP="00A24872">
            <w:pPr>
              <w:pStyle w:val="TableParagraph"/>
              <w:spacing w:before="166" w:line="256" w:lineRule="exact"/>
            </w:pPr>
            <w:r w:rsidRPr="00CF5034">
              <w:t xml:space="preserve"> Other </w:t>
            </w:r>
            <w:r w:rsidR="00251758" w:rsidRPr="00CF5034">
              <w:t xml:space="preserve">Elective </w:t>
            </w:r>
            <w:r w:rsidRPr="00CF5034">
              <w:t>Courses</w:t>
            </w:r>
          </w:p>
          <w:p w:rsidR="00B51F68" w:rsidRPr="00CF5034" w:rsidRDefault="00B51F68" w:rsidP="00A24872">
            <w:pPr>
              <w:pStyle w:val="TableParagraph"/>
              <w:spacing w:before="166" w:line="256" w:lineRule="exact"/>
            </w:pP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A24872">
            <w:pPr>
              <w:pStyle w:val="TableParagraph"/>
              <w:spacing w:before="166" w:line="256" w:lineRule="exact"/>
            </w:pPr>
            <w:r w:rsidRPr="00CF5034">
              <w:t xml:space="preserve"> 18</w:t>
            </w:r>
          </w:p>
        </w:tc>
        <w:tc>
          <w:tcPr>
            <w:tcW w:w="4394" w:type="dxa"/>
            <w:shd w:val="clear" w:color="auto" w:fill="auto"/>
          </w:tcPr>
          <w:p w:rsidR="00B51F68" w:rsidRPr="00CF5034" w:rsidRDefault="00B51F68" w:rsidP="006966EF">
            <w:pPr>
              <w:pStyle w:val="TableParagraph"/>
              <w:spacing w:before="166" w:line="256" w:lineRule="exact"/>
            </w:pPr>
            <w:r w:rsidRPr="00CF5034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1F68" w:rsidRPr="00CF5034" w:rsidRDefault="00B51F68" w:rsidP="00A24872">
            <w:pPr>
              <w:pStyle w:val="TableParagraph"/>
              <w:spacing w:before="166" w:line="256" w:lineRule="exact"/>
            </w:pPr>
            <w:r w:rsidRPr="00CF5034">
              <w:t xml:space="preserve"> </w:t>
            </w:r>
          </w:p>
        </w:tc>
      </w:tr>
    </w:tbl>
    <w:p w:rsidR="008B3541" w:rsidRDefault="008B3541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524ED2" w:rsidRDefault="00524ED2" w:rsidP="00524ED2">
      <w:pPr>
        <w:pStyle w:val="Heading2"/>
        <w:tabs>
          <w:tab w:val="left" w:pos="567"/>
          <w:tab w:val="left" w:pos="6322"/>
        </w:tabs>
        <w:ind w:left="0"/>
        <w:rPr>
          <w:sz w:val="24"/>
          <w:szCs w:val="24"/>
          <w:u w:val="single"/>
        </w:rPr>
      </w:pPr>
    </w:p>
    <w:p w:rsidR="00D06442" w:rsidRPr="00FC4645" w:rsidRDefault="00D06442" w:rsidP="00524ED2">
      <w:pPr>
        <w:pStyle w:val="Heading2"/>
        <w:tabs>
          <w:tab w:val="left" w:pos="567"/>
          <w:tab w:val="left" w:pos="6322"/>
        </w:tabs>
        <w:ind w:left="0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524ED2">
      <w:pPr>
        <w:widowControl/>
        <w:numPr>
          <w:ilvl w:val="0"/>
          <w:numId w:val="1"/>
        </w:numPr>
        <w:shd w:val="clear" w:color="auto" w:fill="FFFFFF"/>
        <w:tabs>
          <w:tab w:val="left" w:pos="567"/>
        </w:tabs>
        <w:autoSpaceDE/>
        <w:autoSpaceDN/>
        <w:ind w:left="0" w:firstLine="0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 xml:space="preserve">Earn at least 240 credits </w:t>
      </w:r>
      <w:r w:rsidRPr="006966EF">
        <w:rPr>
          <w:color w:val="2C2C2C"/>
          <w:sz w:val="24"/>
          <w:szCs w:val="24"/>
        </w:rPr>
        <w:t>(+credit hours earned for program internships)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524ED2">
      <w:pPr>
        <w:widowControl/>
        <w:numPr>
          <w:ilvl w:val="1"/>
          <w:numId w:val="2"/>
        </w:numPr>
        <w:shd w:val="clear" w:color="auto" w:fill="FFFFFF"/>
        <w:tabs>
          <w:tab w:val="left" w:pos="567"/>
        </w:tabs>
        <w:autoSpaceDE/>
        <w:autoSpaceDN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524ED2">
      <w:pPr>
        <w:tabs>
          <w:tab w:val="left" w:pos="567"/>
        </w:tabs>
        <w:rPr>
          <w:color w:val="222222"/>
          <w:sz w:val="24"/>
          <w:szCs w:val="24"/>
        </w:rPr>
      </w:pPr>
      <w:r w:rsidRPr="00491EEF">
        <w:rPr>
          <w:color w:val="222222"/>
          <w:sz w:val="24"/>
          <w:szCs w:val="24"/>
        </w:rPr>
        <w:t>To earn an overall GPA of at least 2.0.</w:t>
      </w:r>
    </w:p>
    <w:p w:rsidR="00FB1B15" w:rsidRDefault="00FB1B15" w:rsidP="00524ED2">
      <w:pPr>
        <w:tabs>
          <w:tab w:val="left" w:pos="567"/>
        </w:tabs>
        <w:rPr>
          <w:color w:val="222222"/>
          <w:sz w:val="24"/>
          <w:szCs w:val="24"/>
        </w:rPr>
      </w:pPr>
    </w:p>
    <w:p w:rsidR="00FB1B15" w:rsidRDefault="00FB1B15" w:rsidP="00D06442">
      <w:pPr>
        <w:rPr>
          <w:color w:val="222222"/>
          <w:sz w:val="24"/>
          <w:szCs w:val="24"/>
        </w:rPr>
      </w:pPr>
    </w:p>
    <w:p w:rsidR="00FB1B15" w:rsidRDefault="00FB1B15" w:rsidP="00D06442"/>
    <w:sectPr w:rsidR="00FB1B15" w:rsidSect="009A29D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FA6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A1A0D"/>
    <w:multiLevelType w:val="hybridMultilevel"/>
    <w:tmpl w:val="4B706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107EA"/>
    <w:rsid w:val="00011E21"/>
    <w:rsid w:val="0002263A"/>
    <w:rsid w:val="00024A24"/>
    <w:rsid w:val="00027E88"/>
    <w:rsid w:val="00082F32"/>
    <w:rsid w:val="00095B40"/>
    <w:rsid w:val="000A208E"/>
    <w:rsid w:val="000B2775"/>
    <w:rsid w:val="000D7499"/>
    <w:rsid w:val="00120B59"/>
    <w:rsid w:val="00143C29"/>
    <w:rsid w:val="001929A9"/>
    <w:rsid w:val="001A38D9"/>
    <w:rsid w:val="001A54C2"/>
    <w:rsid w:val="001B1201"/>
    <w:rsid w:val="001B6E81"/>
    <w:rsid w:val="001C0C1F"/>
    <w:rsid w:val="001C4FBA"/>
    <w:rsid w:val="001E3B4C"/>
    <w:rsid w:val="001F683E"/>
    <w:rsid w:val="00232105"/>
    <w:rsid w:val="0023746C"/>
    <w:rsid w:val="00246DB7"/>
    <w:rsid w:val="00251758"/>
    <w:rsid w:val="00252BCB"/>
    <w:rsid w:val="00286A1C"/>
    <w:rsid w:val="002939FA"/>
    <w:rsid w:val="00295883"/>
    <w:rsid w:val="002A3F71"/>
    <w:rsid w:val="002A4FE2"/>
    <w:rsid w:val="002B22DB"/>
    <w:rsid w:val="002B7E07"/>
    <w:rsid w:val="002C7127"/>
    <w:rsid w:val="002D17ED"/>
    <w:rsid w:val="002E306F"/>
    <w:rsid w:val="002F2606"/>
    <w:rsid w:val="00326F47"/>
    <w:rsid w:val="00327E12"/>
    <w:rsid w:val="003413A3"/>
    <w:rsid w:val="003469A2"/>
    <w:rsid w:val="00350AF1"/>
    <w:rsid w:val="00361949"/>
    <w:rsid w:val="00372A35"/>
    <w:rsid w:val="003A5417"/>
    <w:rsid w:val="003C1DA0"/>
    <w:rsid w:val="003E60F2"/>
    <w:rsid w:val="003F2FCF"/>
    <w:rsid w:val="0040692C"/>
    <w:rsid w:val="00417C38"/>
    <w:rsid w:val="00440C58"/>
    <w:rsid w:val="00471CC1"/>
    <w:rsid w:val="0047687E"/>
    <w:rsid w:val="00497C58"/>
    <w:rsid w:val="004B0417"/>
    <w:rsid w:val="004B1449"/>
    <w:rsid w:val="004C5B4A"/>
    <w:rsid w:val="004D30BD"/>
    <w:rsid w:val="004D3C57"/>
    <w:rsid w:val="004E2BD6"/>
    <w:rsid w:val="00524ED2"/>
    <w:rsid w:val="0053255D"/>
    <w:rsid w:val="005755C8"/>
    <w:rsid w:val="0058681A"/>
    <w:rsid w:val="005A24DD"/>
    <w:rsid w:val="005B5FA4"/>
    <w:rsid w:val="0061272E"/>
    <w:rsid w:val="00612A32"/>
    <w:rsid w:val="00615CC2"/>
    <w:rsid w:val="00640EA6"/>
    <w:rsid w:val="00660FDA"/>
    <w:rsid w:val="00663791"/>
    <w:rsid w:val="00666096"/>
    <w:rsid w:val="00677060"/>
    <w:rsid w:val="006966EF"/>
    <w:rsid w:val="006A7D6E"/>
    <w:rsid w:val="006D0CF9"/>
    <w:rsid w:val="006D0D29"/>
    <w:rsid w:val="006D2CA0"/>
    <w:rsid w:val="006E2143"/>
    <w:rsid w:val="0071694F"/>
    <w:rsid w:val="007211D4"/>
    <w:rsid w:val="00722475"/>
    <w:rsid w:val="00743B0A"/>
    <w:rsid w:val="007536A8"/>
    <w:rsid w:val="00755D89"/>
    <w:rsid w:val="007B01A7"/>
    <w:rsid w:val="007E3FB0"/>
    <w:rsid w:val="00827154"/>
    <w:rsid w:val="008319EF"/>
    <w:rsid w:val="0085479A"/>
    <w:rsid w:val="00860843"/>
    <w:rsid w:val="00877C7D"/>
    <w:rsid w:val="008863A9"/>
    <w:rsid w:val="00891C52"/>
    <w:rsid w:val="00892031"/>
    <w:rsid w:val="008B3541"/>
    <w:rsid w:val="008C1BF4"/>
    <w:rsid w:val="008C7E8E"/>
    <w:rsid w:val="008F54AF"/>
    <w:rsid w:val="0092368D"/>
    <w:rsid w:val="0093449C"/>
    <w:rsid w:val="00946438"/>
    <w:rsid w:val="00952D16"/>
    <w:rsid w:val="00957789"/>
    <w:rsid w:val="00966CF2"/>
    <w:rsid w:val="00974A4E"/>
    <w:rsid w:val="00997FAE"/>
    <w:rsid w:val="009A29D5"/>
    <w:rsid w:val="009A3D67"/>
    <w:rsid w:val="009B15E0"/>
    <w:rsid w:val="009B5020"/>
    <w:rsid w:val="009C7147"/>
    <w:rsid w:val="00A00003"/>
    <w:rsid w:val="00A04182"/>
    <w:rsid w:val="00A24872"/>
    <w:rsid w:val="00A36F0C"/>
    <w:rsid w:val="00A5695E"/>
    <w:rsid w:val="00A74B57"/>
    <w:rsid w:val="00AC7FC8"/>
    <w:rsid w:val="00AE39CA"/>
    <w:rsid w:val="00AE75C6"/>
    <w:rsid w:val="00AE7E6F"/>
    <w:rsid w:val="00B053E8"/>
    <w:rsid w:val="00B51F68"/>
    <w:rsid w:val="00B576CB"/>
    <w:rsid w:val="00B879ED"/>
    <w:rsid w:val="00B92CA2"/>
    <w:rsid w:val="00B947CF"/>
    <w:rsid w:val="00BA24D8"/>
    <w:rsid w:val="00BC7EE9"/>
    <w:rsid w:val="00BD2F13"/>
    <w:rsid w:val="00C3012A"/>
    <w:rsid w:val="00C34E6C"/>
    <w:rsid w:val="00C451BA"/>
    <w:rsid w:val="00C51F1E"/>
    <w:rsid w:val="00C570BB"/>
    <w:rsid w:val="00C63D6A"/>
    <w:rsid w:val="00C752C4"/>
    <w:rsid w:val="00C90B50"/>
    <w:rsid w:val="00C929A8"/>
    <w:rsid w:val="00CA5572"/>
    <w:rsid w:val="00CD29C1"/>
    <w:rsid w:val="00CE507C"/>
    <w:rsid w:val="00CF2988"/>
    <w:rsid w:val="00CF5034"/>
    <w:rsid w:val="00D06442"/>
    <w:rsid w:val="00D1298E"/>
    <w:rsid w:val="00D201E0"/>
    <w:rsid w:val="00D536F9"/>
    <w:rsid w:val="00D53A98"/>
    <w:rsid w:val="00D5599B"/>
    <w:rsid w:val="00D81AFE"/>
    <w:rsid w:val="00D87E4A"/>
    <w:rsid w:val="00D925EF"/>
    <w:rsid w:val="00DB3A9D"/>
    <w:rsid w:val="00DF759F"/>
    <w:rsid w:val="00E86D08"/>
    <w:rsid w:val="00E96BB6"/>
    <w:rsid w:val="00E97A24"/>
    <w:rsid w:val="00EC2024"/>
    <w:rsid w:val="00EC2C10"/>
    <w:rsid w:val="00F0547B"/>
    <w:rsid w:val="00F06E15"/>
    <w:rsid w:val="00F10C6E"/>
    <w:rsid w:val="00F130AA"/>
    <w:rsid w:val="00F13349"/>
    <w:rsid w:val="00F3668D"/>
    <w:rsid w:val="00F405C4"/>
    <w:rsid w:val="00F563F7"/>
    <w:rsid w:val="00F74485"/>
    <w:rsid w:val="00FA3A3C"/>
    <w:rsid w:val="00FA72E6"/>
    <w:rsid w:val="00FB0586"/>
    <w:rsid w:val="00FB1B15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F1F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CommentText">
    <w:name w:val="annotation text"/>
    <w:basedOn w:val="Normal"/>
    <w:link w:val="CommentTextChar"/>
    <w:rsid w:val="00417C38"/>
    <w:pPr>
      <w:widowControl/>
      <w:autoSpaceDE/>
      <w:autoSpaceDN/>
    </w:pPr>
    <w:rPr>
      <w:rFonts w:eastAsia="Calibri"/>
      <w:sz w:val="20"/>
      <w:szCs w:val="20"/>
      <w:lang w:val="ru-RU" w:eastAsia="ko-KR"/>
    </w:rPr>
  </w:style>
  <w:style w:type="character" w:customStyle="1" w:styleId="CommentTextChar">
    <w:name w:val="Comment Text Char"/>
    <w:basedOn w:val="DefaultParagraphFont"/>
    <w:link w:val="CommentText"/>
    <w:rsid w:val="00417C38"/>
    <w:rPr>
      <w:rFonts w:ascii="Times New Roman" w:eastAsia="Calibri" w:hAnsi="Times New Roman" w:cs="Times New Roman"/>
      <w:sz w:val="20"/>
      <w:szCs w:val="20"/>
      <w:lang w:val="ru-RU" w:eastAsia="ko-KR"/>
    </w:rPr>
  </w:style>
  <w:style w:type="paragraph" w:styleId="ListBullet">
    <w:name w:val="List Bullet"/>
    <w:basedOn w:val="Normal"/>
    <w:uiPriority w:val="99"/>
    <w:unhideWhenUsed/>
    <w:rsid w:val="00F563F7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9C7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96</cp:revision>
  <cp:lastPrinted>2022-08-17T08:25:00Z</cp:lastPrinted>
  <dcterms:created xsi:type="dcterms:W3CDTF">2022-08-15T05:48:00Z</dcterms:created>
  <dcterms:modified xsi:type="dcterms:W3CDTF">2022-08-18T09:37:00Z</dcterms:modified>
</cp:coreProperties>
</file>